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59" w:rsidRDefault="00E034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62865</wp:posOffset>
            </wp:positionV>
            <wp:extent cx="5408930" cy="1425575"/>
            <wp:effectExtent l="19050" t="0" r="1270" b="0"/>
            <wp:wrapTight wrapText="bothSides">
              <wp:wrapPolygon edited="0">
                <wp:start x="-76" y="0"/>
                <wp:lineTo x="-76" y="21359"/>
                <wp:lineTo x="21605" y="21359"/>
                <wp:lineTo x="21605" y="0"/>
                <wp:lineTo x="-7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184" t="5932" r="41618" b="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3399"/>
        <w:tblW w:w="95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181233" w:rsidRPr="006C1DDF" w:rsidTr="00E03459">
        <w:trPr>
          <w:tblCellSpacing w:w="15" w:type="dxa"/>
        </w:trPr>
        <w:tc>
          <w:tcPr>
            <w:tcW w:w="9510" w:type="dxa"/>
            <w:hideMark/>
          </w:tcPr>
          <w:p w:rsidR="00E03459" w:rsidRDefault="00E03459" w:rsidP="00E03459">
            <w:pPr>
              <w:pStyle w:val="Heading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1233" w:rsidRPr="00E03459" w:rsidRDefault="00E03459" w:rsidP="00E03459">
            <w:pPr>
              <w:pStyle w:val="Heading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Call for </w:t>
            </w:r>
            <w:r w:rsidR="00FD772C" w:rsidRPr="00E03459">
              <w:rPr>
                <w:rFonts w:eastAsia="Times New Roman"/>
                <w:sz w:val="24"/>
                <w:szCs w:val="24"/>
              </w:rPr>
              <w:t>N</w:t>
            </w:r>
            <w:r w:rsidR="00181233" w:rsidRPr="00E03459">
              <w:rPr>
                <w:rFonts w:eastAsia="Times New Roman"/>
                <w:sz w:val="24"/>
                <w:szCs w:val="24"/>
              </w:rPr>
              <w:t>ominations</w:t>
            </w:r>
          </w:p>
          <w:p w:rsidR="00181233" w:rsidRPr="006C1DDF" w:rsidRDefault="00181233" w:rsidP="00E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</w:pPr>
            <w:r w:rsidRPr="006C1D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 xml:space="preserve">Last date for submission: </w:t>
            </w:r>
            <w:r w:rsidR="006710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 xml:space="preserve">September </w:t>
            </w:r>
            <w:r w:rsidR="00E60B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2</w:t>
            </w:r>
            <w:r w:rsidR="006710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, 2017</w:t>
            </w:r>
          </w:p>
          <w:p w:rsidR="00181233" w:rsidRPr="006C1DDF" w:rsidRDefault="00181233" w:rsidP="00E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33"/>
              </w:rPr>
            </w:pPr>
            <w:r w:rsidRPr="006C1D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33"/>
              </w:rPr>
              <w:t>Email:</w:t>
            </w:r>
            <w:hyperlink r:id="rId8" w:history="1">
              <w:r w:rsidR="000509E6" w:rsidRPr="00CA202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33"/>
                </w:rPr>
                <w:t>suresh@wwfindia.net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33"/>
              </w:rPr>
              <w:t xml:space="preserve"> with cc to </w:t>
            </w:r>
            <w:hyperlink r:id="rId9" w:history="1">
              <w:r w:rsidR="000509E6" w:rsidRPr="00CA202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33"/>
                </w:rPr>
                <w:t>indiariversweek2014@gmail.com</w:t>
              </w:r>
            </w:hyperlink>
            <w:bookmarkStart w:id="0" w:name="_GoBack"/>
            <w:bookmarkEnd w:id="0"/>
          </w:p>
          <w:p w:rsidR="00181233" w:rsidRPr="00071599" w:rsidRDefault="00181233" w:rsidP="00E03459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Pr="00071599">
              <w:rPr>
                <w:rFonts w:eastAsia="Times New Roman"/>
              </w:rPr>
              <w:t>bout Bhagirath Pray</w:t>
            </w:r>
            <w:r>
              <w:rPr>
                <w:rFonts w:eastAsia="Times New Roman"/>
              </w:rPr>
              <w:t>a</w:t>
            </w:r>
            <w:r w:rsidRPr="00071599">
              <w:rPr>
                <w:rFonts w:eastAsia="Times New Roman"/>
              </w:rPr>
              <w:t>as Samman</w:t>
            </w:r>
          </w:p>
          <w:p w:rsidR="00181233" w:rsidRPr="00071599" w:rsidRDefault="00181233" w:rsidP="00E03459">
            <w:pPr>
              <w:spacing w:before="240"/>
              <w:rPr>
                <w:rFonts w:ascii="Arial" w:hAnsi="Arial" w:cs="Arial"/>
                <w:noProof/>
              </w:rPr>
            </w:pPr>
            <w:r w:rsidRPr="00071599">
              <w:rPr>
                <w:rFonts w:ascii="Arial" w:hAnsi="Arial" w:cs="Arial"/>
              </w:rPr>
              <w:t>Bhagirath Pray</w:t>
            </w:r>
            <w:r>
              <w:rPr>
                <w:rFonts w:ascii="Arial" w:hAnsi="Arial" w:cs="Arial"/>
              </w:rPr>
              <w:t>a</w:t>
            </w:r>
            <w:r w:rsidRPr="00071599">
              <w:rPr>
                <w:rFonts w:ascii="Arial" w:hAnsi="Arial" w:cs="Arial"/>
              </w:rPr>
              <w:t>as Samman</w:t>
            </w:r>
            <w:r w:rsidR="00FD772C">
              <w:rPr>
                <w:rFonts w:ascii="Arial" w:hAnsi="Arial" w:cs="Arial"/>
              </w:rPr>
              <w:t xml:space="preserve"> (BPS)</w:t>
            </w:r>
            <w:r w:rsidRPr="00071599">
              <w:rPr>
                <w:rFonts w:ascii="Arial" w:hAnsi="Arial" w:cs="Arial"/>
              </w:rPr>
              <w:t xml:space="preserve"> constituted in 2014, is an attempt to recognize</w:t>
            </w:r>
            <w:r w:rsidR="00FD77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inspiring, </w:t>
            </w:r>
            <w:r w:rsidRPr="00071599">
              <w:rPr>
                <w:rFonts w:ascii="Arial" w:hAnsi="Arial" w:cs="Arial"/>
                <w:noProof/>
              </w:rPr>
              <w:t>outstanding, sustained efforts/contributions (</w:t>
            </w:r>
            <w:r w:rsidR="00E60B9B">
              <w:rPr>
                <w:rFonts w:ascii="Arial" w:hAnsi="Arial" w:cs="Arial"/>
                <w:noProof/>
              </w:rPr>
              <w:t>Prayaas</w:t>
            </w:r>
            <w:r w:rsidRPr="00071599">
              <w:rPr>
                <w:rFonts w:ascii="Arial" w:hAnsi="Arial" w:cs="Arial"/>
                <w:noProof/>
              </w:rPr>
              <w:t xml:space="preserve">/tapasya) of river warriors/champions towards protection and conservation of India’s rivers. </w:t>
            </w:r>
          </w:p>
          <w:p w:rsidR="00181233" w:rsidRDefault="00181233" w:rsidP="00E03459">
            <w:pPr>
              <w:spacing w:before="240"/>
              <w:rPr>
                <w:rFonts w:ascii="Arial" w:hAnsi="Arial" w:cs="Arial"/>
                <w:noProof/>
              </w:rPr>
            </w:pPr>
            <w:r w:rsidRPr="00071599">
              <w:rPr>
                <w:rFonts w:ascii="Arial" w:hAnsi="Arial" w:cs="Arial"/>
                <w:noProof/>
              </w:rPr>
              <w:t>Emphasis of Bhagirath Praya</w:t>
            </w:r>
            <w:r>
              <w:rPr>
                <w:rFonts w:ascii="Arial" w:hAnsi="Arial" w:cs="Arial"/>
                <w:noProof/>
              </w:rPr>
              <w:t>a</w:t>
            </w:r>
            <w:r w:rsidRPr="00071599">
              <w:rPr>
                <w:rFonts w:ascii="Arial" w:hAnsi="Arial" w:cs="Arial"/>
                <w:noProof/>
              </w:rPr>
              <w:t>s Samman is on the efforts/</w:t>
            </w:r>
            <w:r w:rsidR="00E60B9B">
              <w:rPr>
                <w:rFonts w:ascii="Arial" w:hAnsi="Arial" w:cs="Arial"/>
                <w:noProof/>
              </w:rPr>
              <w:t>Prayaas</w:t>
            </w:r>
            <w:r w:rsidRPr="00071599">
              <w:rPr>
                <w:rFonts w:ascii="Arial" w:hAnsi="Arial" w:cs="Arial"/>
                <w:noProof/>
              </w:rPr>
              <w:t>/initiatives to conserve rivers and not sole</w:t>
            </w:r>
            <w:r w:rsidR="00160D2D">
              <w:rPr>
                <w:rFonts w:ascii="Arial" w:hAnsi="Arial" w:cs="Arial"/>
                <w:noProof/>
              </w:rPr>
              <w:t>l</w:t>
            </w:r>
            <w:r w:rsidRPr="00071599">
              <w:rPr>
                <w:rFonts w:ascii="Arial" w:hAnsi="Arial" w:cs="Arial"/>
                <w:noProof/>
              </w:rPr>
              <w:t xml:space="preserve">y on the end results/impacts. </w:t>
            </w:r>
            <w:r w:rsidRPr="00FD772C">
              <w:rPr>
                <w:rFonts w:ascii="Arial" w:hAnsi="Arial" w:cs="Arial"/>
                <w:b/>
                <w:noProof/>
              </w:rPr>
              <w:t>Our attempt is to highlight unsung, lesser known but inspirational initiatives.</w:t>
            </w:r>
            <w:r w:rsidRPr="00071599">
              <w:rPr>
                <w:rFonts w:ascii="Arial" w:hAnsi="Arial" w:cs="Arial"/>
                <w:noProof/>
              </w:rPr>
              <w:t xml:space="preserve"> </w:t>
            </w:r>
            <w:r w:rsidR="00506246">
              <w:rPr>
                <w:rFonts w:ascii="Arial" w:hAnsi="Arial" w:cs="Arial"/>
                <w:noProof/>
              </w:rPr>
              <w:t>BPS nominees can include persons/ organisations from government, academic, media, grass roots or civil society in India.</w:t>
            </w:r>
          </w:p>
          <w:p w:rsidR="00181233" w:rsidRDefault="00506246" w:rsidP="00E03459">
            <w:pPr>
              <w:spacing w:before="2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Maximum</w:t>
            </w:r>
            <w:r w:rsidR="00181233">
              <w:rPr>
                <w:rFonts w:ascii="Arial" w:hAnsi="Arial" w:cs="Arial"/>
                <w:noProof/>
              </w:rPr>
              <w:t xml:space="preserve"> number of awards: 3 </w:t>
            </w:r>
          </w:p>
          <w:p w:rsidR="00181233" w:rsidRDefault="00181233" w:rsidP="00E0345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Categories: 2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</w:rPr>
            </w:pPr>
            <w:r w:rsidRPr="00DB5B5D">
              <w:rPr>
                <w:rFonts w:ascii="Arial" w:hAnsi="Arial" w:cs="Arial"/>
                <w:b/>
                <w:noProof/>
              </w:rPr>
              <w:t>Category 1. Campaigns, advocacy and legal discourse</w:t>
            </w:r>
            <w:r w:rsidRPr="00DB5B5D">
              <w:rPr>
                <w:rFonts w:ascii="Arial" w:hAnsi="Arial" w:cs="Arial"/>
                <w:noProof/>
              </w:rPr>
              <w:t>: Saving a river/river stretch from degradation or to mitigate a potential threat to the river or to initiate positive action through innovative campaigns, advocacy and proactive legal discourse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</w:rPr>
            </w:pPr>
            <w:r w:rsidRPr="00DB5B5D">
              <w:rPr>
                <w:rFonts w:ascii="Arial" w:hAnsi="Arial" w:cs="Arial"/>
                <w:b/>
                <w:noProof/>
              </w:rPr>
              <w:t>Category 2. Collective Stakeholder action: A</w:t>
            </w:r>
            <w:r w:rsidRPr="00DB5B5D">
              <w:rPr>
                <w:rFonts w:ascii="Arial" w:hAnsi="Arial" w:cs="Arial"/>
                <w:noProof/>
              </w:rPr>
              <w:t xml:space="preserve">ddressing threats through better management leading to rejuvenation of rivers/river stretches. This will recognize grassroots action related to implementing innovative approaches to rejuvenation of  rivers </w:t>
            </w:r>
          </w:p>
          <w:p w:rsidR="00181233" w:rsidRPr="00071599" w:rsidRDefault="00181233" w:rsidP="00E03459">
            <w:pPr>
              <w:pStyle w:val="Heading1"/>
            </w:pPr>
            <w:r w:rsidRPr="00071599">
              <w:t xml:space="preserve">Criteria for selection 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kern w:val="24"/>
              </w:rPr>
            </w:pPr>
            <w:r w:rsidRPr="00DB5B5D">
              <w:rPr>
                <w:rFonts w:ascii="Arial" w:eastAsia="Times New Roman" w:hAnsi="Arial" w:cs="Arial"/>
                <w:color w:val="000000"/>
                <w:kern w:val="24"/>
              </w:rPr>
              <w:t>Significance of the issue addressed, nature and scale of the problem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kern w:val="24"/>
              </w:rPr>
            </w:pPr>
            <w:r w:rsidRPr="00DB5B5D">
              <w:rPr>
                <w:rFonts w:ascii="Arial" w:eastAsia="Times New Roman" w:hAnsi="Arial" w:cs="Arial"/>
                <w:color w:val="000000"/>
                <w:kern w:val="24"/>
              </w:rPr>
              <w:t xml:space="preserve">Over all approach and persistent nature of efforts 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kern w:val="24"/>
              </w:rPr>
            </w:pPr>
            <w:r w:rsidRPr="00DB5B5D">
              <w:rPr>
                <w:rFonts w:ascii="Arial" w:eastAsia="Times New Roman" w:hAnsi="Arial" w:cs="Arial"/>
                <w:color w:val="000000"/>
                <w:kern w:val="24"/>
              </w:rPr>
              <w:t>Inspirational value (for eg; working with limited resources, motivating stakeholders and so on)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kern w:val="24"/>
              </w:rPr>
            </w:pPr>
            <w:r w:rsidRPr="00DB5B5D">
              <w:rPr>
                <w:rFonts w:ascii="Arial" w:eastAsia="Times New Roman" w:hAnsi="Arial" w:cs="Arial"/>
                <w:color w:val="000000"/>
                <w:kern w:val="24"/>
              </w:rPr>
              <w:t>Advocacy/field action leading to results on the ground, systemic/policy changes, behaviour change</w:t>
            </w:r>
          </w:p>
          <w:p w:rsidR="00181233" w:rsidRDefault="00181233" w:rsidP="00E034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Initiatives on </w:t>
            </w:r>
            <w:r w:rsidRPr="00DB5B5D">
              <w:rPr>
                <w:rFonts w:ascii="Arial" w:hAnsi="Arial" w:cs="Arial"/>
              </w:rPr>
              <w:t>rivers</w:t>
            </w:r>
            <w:r>
              <w:rPr>
                <w:rFonts w:ascii="Arial" w:hAnsi="Arial" w:cs="Arial"/>
              </w:rPr>
              <w:t xml:space="preserve"> will only be considered</w:t>
            </w:r>
            <w:r w:rsidRPr="00DB5B5D">
              <w:rPr>
                <w:rFonts w:ascii="Arial" w:hAnsi="Arial" w:cs="Arial"/>
              </w:rPr>
              <w:t xml:space="preserve">. Initiatives on water conservation, </w:t>
            </w:r>
            <w:r>
              <w:rPr>
                <w:rFonts w:ascii="Arial" w:hAnsi="Arial" w:cs="Arial"/>
              </w:rPr>
              <w:t>s</w:t>
            </w:r>
            <w:r w:rsidRPr="00DB5B5D">
              <w:rPr>
                <w:rFonts w:ascii="Arial" w:hAnsi="Arial" w:cs="Arial"/>
              </w:rPr>
              <w:t>anitation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watershed management</w:t>
            </w:r>
            <w:r w:rsidR="00506246">
              <w:rPr>
                <w:rFonts w:ascii="Arial" w:hAnsi="Arial" w:cs="Arial"/>
              </w:rPr>
              <w:t xml:space="preserve"> alone</w:t>
            </w:r>
            <w:r w:rsidR="00FD772C">
              <w:rPr>
                <w:rFonts w:ascii="Arial" w:hAnsi="Arial" w:cs="Arial"/>
              </w:rPr>
              <w:t xml:space="preserve"> </w:t>
            </w:r>
            <w:r w:rsidRPr="00DB5B5D">
              <w:rPr>
                <w:rFonts w:ascii="Arial" w:hAnsi="Arial" w:cs="Arial"/>
              </w:rPr>
              <w:t xml:space="preserve">will not be considered. </w:t>
            </w:r>
          </w:p>
          <w:p w:rsidR="00181233" w:rsidRPr="00DB5B5D" w:rsidRDefault="00181233" w:rsidP="00E034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B5B5D">
              <w:rPr>
                <w:rFonts w:ascii="Arial" w:hAnsi="Arial" w:cs="Arial"/>
              </w:rPr>
              <w:t xml:space="preserve">Initiatives </w:t>
            </w:r>
            <w:r w:rsidR="00FD772C">
              <w:rPr>
                <w:rFonts w:ascii="Arial" w:hAnsi="Arial" w:cs="Arial"/>
              </w:rPr>
              <w:t>need to be</w:t>
            </w:r>
            <w:r w:rsidRPr="00DB5B5D">
              <w:rPr>
                <w:rFonts w:ascii="Arial" w:hAnsi="Arial" w:cs="Arial"/>
              </w:rPr>
              <w:t xml:space="preserve"> at</w:t>
            </w:r>
            <w:r w:rsidR="00FD772C">
              <w:rPr>
                <w:rFonts w:ascii="Arial" w:hAnsi="Arial" w:cs="Arial"/>
              </w:rPr>
              <w:t xml:space="preserve"> </w:t>
            </w:r>
            <w:r w:rsidRPr="00DB5B5D">
              <w:rPr>
                <w:rFonts w:ascii="Arial" w:hAnsi="Arial" w:cs="Arial"/>
              </w:rPr>
              <w:t>least three years old</w:t>
            </w:r>
          </w:p>
          <w:p w:rsidR="00181233" w:rsidRDefault="00FD772C" w:rsidP="00E034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Already well recognized i</w:t>
            </w:r>
            <w:r w:rsidR="00181233" w:rsidRPr="00DB5B5D">
              <w:rPr>
                <w:rFonts w:ascii="Arial" w:hAnsi="Arial" w:cs="Arial"/>
              </w:rPr>
              <w:t>ndividuals and organizations and posthumous nominations</w:t>
            </w:r>
            <w:r>
              <w:rPr>
                <w:rFonts w:ascii="Arial" w:hAnsi="Arial" w:cs="Arial"/>
              </w:rPr>
              <w:t>,</w:t>
            </w:r>
            <w:r w:rsidR="00181233" w:rsidRPr="00DB5B5D">
              <w:rPr>
                <w:rFonts w:ascii="Arial" w:hAnsi="Arial" w:cs="Arial"/>
              </w:rPr>
              <w:t xml:space="preserve"> will not be considered. </w:t>
            </w:r>
          </w:p>
          <w:p w:rsidR="00506246" w:rsidRPr="00DB5B5D" w:rsidRDefault="00506246" w:rsidP="00E034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Organising Committee groups and of the BPS Jury will not be considered for awards. </w:t>
            </w:r>
          </w:p>
          <w:p w:rsidR="00181233" w:rsidRPr="00071599" w:rsidRDefault="00181233" w:rsidP="00E03459">
            <w:pPr>
              <w:pStyle w:val="Heading1"/>
            </w:pPr>
            <w:r w:rsidRPr="00071599">
              <w:t>Nominations</w:t>
            </w:r>
          </w:p>
          <w:p w:rsidR="00181233" w:rsidRPr="003E2EA5" w:rsidRDefault="00181233" w:rsidP="00E03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E2EA5">
              <w:rPr>
                <w:rFonts w:ascii="Arial" w:hAnsi="Arial" w:cs="Arial"/>
              </w:rPr>
              <w:t>Any individual or organisation working towards conservation, rejuvenation of rivers is welcome to send their nominations/or self nominate.</w:t>
            </w:r>
            <w:r w:rsidR="00FD772C">
              <w:rPr>
                <w:rFonts w:ascii="Arial" w:hAnsi="Arial" w:cs="Arial"/>
              </w:rPr>
              <w:t xml:space="preserve"> </w:t>
            </w:r>
            <w:r w:rsidRPr="003E2EA5">
              <w:rPr>
                <w:rFonts w:ascii="Arial" w:hAnsi="Arial" w:cs="Arial"/>
                <w:color w:val="000000" w:themeColor="text1"/>
              </w:rPr>
              <w:t xml:space="preserve">If you are nominating any initiative, Nominator is expected to have a sound understanding/knowledge about the initiative/individual nominated. 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</w:rPr>
            </w:pPr>
          </w:p>
          <w:p w:rsidR="00181233" w:rsidRPr="003E2EA5" w:rsidRDefault="00181233" w:rsidP="00E034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2EA5">
              <w:rPr>
                <w:rFonts w:ascii="Arial" w:hAnsi="Arial" w:cs="Arial"/>
              </w:rPr>
              <w:t>Self nominations will be considered. In case of self nominations, pl</w:t>
            </w:r>
            <w:r>
              <w:rPr>
                <w:rFonts w:ascii="Arial" w:hAnsi="Arial" w:cs="Arial"/>
              </w:rPr>
              <w:t>ease</w:t>
            </w:r>
            <w:r w:rsidRPr="003E2EA5">
              <w:rPr>
                <w:rFonts w:ascii="Arial" w:hAnsi="Arial" w:cs="Arial"/>
              </w:rPr>
              <w:t xml:space="preserve"> provide two </w:t>
            </w:r>
            <w:r w:rsidR="00506246">
              <w:rPr>
                <w:rFonts w:ascii="Arial" w:hAnsi="Arial" w:cs="Arial"/>
              </w:rPr>
              <w:t xml:space="preserve">independent </w:t>
            </w:r>
            <w:r w:rsidRPr="003E2EA5">
              <w:rPr>
                <w:rFonts w:ascii="Arial" w:hAnsi="Arial" w:cs="Arial"/>
              </w:rPr>
              <w:t>refere</w:t>
            </w:r>
            <w:r>
              <w:rPr>
                <w:rFonts w:ascii="Arial" w:hAnsi="Arial" w:cs="Arial"/>
              </w:rPr>
              <w:t>nc</w:t>
            </w:r>
            <w:r w:rsidRPr="003E2EA5">
              <w:rPr>
                <w:rFonts w:ascii="Arial" w:hAnsi="Arial" w:cs="Arial"/>
              </w:rPr>
              <w:t>es who are aware of the work done by the individual or organisation nominated.</w:t>
            </w:r>
          </w:p>
          <w:p w:rsidR="00181233" w:rsidRPr="00B14D86" w:rsidRDefault="00181233" w:rsidP="00E03459">
            <w:pPr>
              <w:pStyle w:val="Heading1"/>
            </w:pPr>
            <w:r w:rsidRPr="00B14D86">
              <w:t>Selection process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</w:p>
          <w:p w:rsidR="00181233" w:rsidRDefault="00FD772C" w:rsidP="00E03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announcement: </w:t>
            </w:r>
            <w:r w:rsidR="00FA1CC5">
              <w:rPr>
                <w:rFonts w:ascii="Arial" w:hAnsi="Arial" w:cs="Arial"/>
              </w:rPr>
              <w:t>August 2</w:t>
            </w:r>
            <w:r w:rsidR="00E60B9B">
              <w:rPr>
                <w:rFonts w:ascii="Arial" w:hAnsi="Arial" w:cs="Arial"/>
              </w:rPr>
              <w:t>4</w:t>
            </w:r>
            <w:r w:rsidR="00181233">
              <w:rPr>
                <w:rFonts w:ascii="Arial" w:hAnsi="Arial" w:cs="Arial"/>
              </w:rPr>
              <w:t>, 2017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date for nominations:</w:t>
            </w:r>
            <w:r w:rsidR="00FA1CC5">
              <w:rPr>
                <w:rFonts w:ascii="Arial" w:hAnsi="Arial" w:cs="Arial"/>
              </w:rPr>
              <w:t xml:space="preserve"> September </w:t>
            </w:r>
            <w:r w:rsidR="00E60B9B">
              <w:rPr>
                <w:rFonts w:ascii="Arial" w:hAnsi="Arial" w:cs="Arial"/>
              </w:rPr>
              <w:t>2</w:t>
            </w:r>
            <w:r w:rsidR="00FA1CC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2017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</w:t>
            </w:r>
            <w:r w:rsidR="00FD77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listing by India Rivers Week Organising Committee (comprising INTACH, PEACE </w:t>
            </w:r>
            <w:r w:rsidR="00160D2D">
              <w:rPr>
                <w:rFonts w:ascii="Arial" w:hAnsi="Arial" w:cs="Arial"/>
              </w:rPr>
              <w:t xml:space="preserve">Institute </w:t>
            </w:r>
            <w:r>
              <w:rPr>
                <w:rFonts w:ascii="Arial" w:hAnsi="Arial" w:cs="Arial"/>
              </w:rPr>
              <w:t xml:space="preserve">Charitable Trust, People’s Science Institute, Toxics Link, SANDRP and WWF-India): </w:t>
            </w:r>
            <w:r w:rsidR="00D0314C">
              <w:rPr>
                <w:rFonts w:ascii="Arial" w:hAnsi="Arial" w:cs="Arial"/>
              </w:rPr>
              <w:t>October 2017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Jury</w:t>
            </w:r>
            <w:r w:rsidR="00D0314C">
              <w:rPr>
                <w:rFonts w:ascii="Arial" w:hAnsi="Arial" w:cs="Arial"/>
              </w:rPr>
              <w:t xml:space="preserve"> meeting</w:t>
            </w:r>
            <w:r>
              <w:rPr>
                <w:rFonts w:ascii="Arial" w:hAnsi="Arial" w:cs="Arial"/>
              </w:rPr>
              <w:t>: October 2017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function: November 25, 2017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</w:rPr>
            </w:pPr>
          </w:p>
          <w:p w:rsidR="00181233" w:rsidRPr="00071599" w:rsidRDefault="00181233" w:rsidP="00E034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1599">
              <w:rPr>
                <w:rFonts w:ascii="Arial" w:hAnsi="Arial" w:cs="Arial"/>
                <w:b/>
              </w:rPr>
              <w:t>Jury</w:t>
            </w:r>
          </w:p>
          <w:p w:rsidR="00181233" w:rsidRPr="005317C7" w:rsidRDefault="00160D2D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="00181233">
              <w:rPr>
                <w:rFonts w:ascii="Arial" w:hAnsi="Arial" w:cs="Arial"/>
              </w:rPr>
              <w:t xml:space="preserve"> Samar Singh</w:t>
            </w:r>
          </w:p>
          <w:p w:rsidR="00181233" w:rsidRPr="005317C7" w:rsidRDefault="00181233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317C7">
              <w:rPr>
                <w:rFonts w:ascii="Arial" w:hAnsi="Arial" w:cs="Arial"/>
              </w:rPr>
              <w:t>Dr. Amita Baviskar, I</w:t>
            </w:r>
            <w:r>
              <w:rPr>
                <w:rFonts w:ascii="Arial" w:hAnsi="Arial" w:cs="Arial"/>
              </w:rPr>
              <w:t xml:space="preserve">nstitute of Economic Growth, New Delhi </w:t>
            </w:r>
          </w:p>
          <w:p w:rsidR="00181233" w:rsidRDefault="00181233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317C7">
              <w:rPr>
                <w:rFonts w:ascii="Arial" w:hAnsi="Arial" w:cs="Arial"/>
              </w:rPr>
              <w:t>Mr. Ravi Singh, WWF- India</w:t>
            </w:r>
          </w:p>
          <w:p w:rsidR="00181233" w:rsidRDefault="00181233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Latha Anantha, River Research Centre</w:t>
            </w:r>
          </w:p>
          <w:p w:rsidR="00181233" w:rsidRDefault="00181233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S Janakrajan, Professor, Madras Institute of Development Studies </w:t>
            </w:r>
          </w:p>
          <w:p w:rsidR="00181233" w:rsidRPr="005317C7" w:rsidRDefault="00181233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Abhilash Khandekar, Senior Journalist</w:t>
            </w:r>
          </w:p>
          <w:p w:rsidR="00181233" w:rsidRPr="005317C7" w:rsidRDefault="00181233" w:rsidP="00E034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317C7">
              <w:rPr>
                <w:rFonts w:ascii="Arial" w:hAnsi="Arial" w:cs="Arial"/>
              </w:rPr>
              <w:t xml:space="preserve">Mr. Himanshu Thakkar , </w:t>
            </w:r>
            <w:r>
              <w:rPr>
                <w:rFonts w:ascii="Arial" w:hAnsi="Arial" w:cs="Arial"/>
              </w:rPr>
              <w:t xml:space="preserve">SANDRP, </w:t>
            </w:r>
            <w:r w:rsidRPr="005317C7">
              <w:rPr>
                <w:rFonts w:ascii="Arial" w:hAnsi="Arial" w:cs="Arial"/>
              </w:rPr>
              <w:t>Member</w:t>
            </w:r>
            <w:r w:rsidR="00160D2D">
              <w:rPr>
                <w:rFonts w:ascii="Arial" w:hAnsi="Arial" w:cs="Arial"/>
              </w:rPr>
              <w:t>,</w:t>
            </w:r>
            <w:r w:rsidRPr="005317C7">
              <w:rPr>
                <w:rFonts w:ascii="Arial" w:hAnsi="Arial" w:cs="Arial"/>
              </w:rPr>
              <w:t xml:space="preserve"> Organising Committee </w:t>
            </w:r>
          </w:p>
          <w:p w:rsidR="00181233" w:rsidRDefault="00181233" w:rsidP="00E03459">
            <w:pPr>
              <w:spacing w:after="0" w:line="240" w:lineRule="auto"/>
            </w:pPr>
          </w:p>
          <w:p w:rsidR="00181233" w:rsidRDefault="00181233" w:rsidP="00E03459">
            <w:pPr>
              <w:spacing w:after="0" w:line="240" w:lineRule="auto"/>
            </w:pPr>
          </w:p>
          <w:p w:rsidR="00181233" w:rsidRDefault="00181233" w:rsidP="00E03459">
            <w:pPr>
              <w:spacing w:after="0" w:line="240" w:lineRule="auto"/>
            </w:pP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NOMINATION FORM</w:t>
            </w: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Please fill in the following details </w:t>
            </w: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Pr="006C1DDF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089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and description </w:t>
            </w:r>
            <w:r w:rsidRPr="00C3089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of the nominated initiative: </w:t>
            </w: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Pr="00CD6555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Key contact on behalf of the nominated initiative: </w:t>
            </w:r>
          </w:p>
          <w:p w:rsidR="00181233" w:rsidRPr="003E2EA5" w:rsidRDefault="00181233" w:rsidP="00E03459">
            <w:pPr>
              <w:pStyle w:val="ListParagrap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Pr="0074780B" w:rsidRDefault="00181233" w:rsidP="00E034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7478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Name</w:t>
            </w:r>
          </w:p>
          <w:p w:rsidR="00181233" w:rsidRPr="0074780B" w:rsidRDefault="00181233" w:rsidP="00E034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7478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Address</w:t>
            </w:r>
          </w:p>
          <w:p w:rsidR="00181233" w:rsidRPr="0074780B" w:rsidRDefault="00181233" w:rsidP="00E034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7478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Phone</w:t>
            </w:r>
          </w:p>
          <w:p w:rsidR="00181233" w:rsidRPr="0074780B" w:rsidRDefault="00181233" w:rsidP="00E0345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74780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Email</w:t>
            </w:r>
          </w:p>
          <w:p w:rsidR="00181233" w:rsidRPr="003E2EA5" w:rsidRDefault="00181233" w:rsidP="00E03459">
            <w:pPr>
              <w:pStyle w:val="ListParagrap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089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State whether this is a self nomination: Yes/No</w:t>
            </w:r>
          </w:p>
          <w:p w:rsidR="00181233" w:rsidRPr="003E2EA5" w:rsidRDefault="00181233" w:rsidP="00E03459">
            <w:pPr>
              <w:pStyle w:val="ListParagrap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181233" w:rsidP="00E03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If self nomination pl</w:t>
            </w:r>
            <w:r w:rsidR="001220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ease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provide two </w:t>
            </w:r>
            <w:r w:rsidR="001220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independent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refere</w:t>
            </w:r>
            <w:r w:rsidR="00D0314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181233" w:rsidRPr="00E60B9B" w:rsidRDefault="00181233" w:rsidP="00E03459">
            <w:pPr>
              <w:pStyle w:val="ListParagrap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2660"/>
              <w:gridCol w:w="3060"/>
              <w:gridCol w:w="3060"/>
            </w:tblGrid>
            <w:tr w:rsidR="00181233" w:rsidRPr="00E60B9B" w:rsidTr="00913C69">
              <w:tc>
                <w:tcPr>
                  <w:tcW w:w="26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181233" w:rsidRPr="00E60B9B" w:rsidRDefault="00181233" w:rsidP="00D0314C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Refere</w:t>
                  </w:r>
                  <w:r w:rsidR="00D0314C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e</w:t>
                  </w: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060" w:type="dxa"/>
                </w:tcPr>
                <w:p w:rsidR="00181233" w:rsidRPr="00E60B9B" w:rsidRDefault="00181233" w:rsidP="00D0314C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Refere</w:t>
                  </w:r>
                  <w:r w:rsidR="00D0314C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e</w:t>
                  </w: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2</w:t>
                  </w:r>
                </w:p>
              </w:tc>
            </w:tr>
            <w:tr w:rsidR="00181233" w:rsidRPr="00E60B9B" w:rsidTr="00913C69">
              <w:tc>
                <w:tcPr>
                  <w:tcW w:w="26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233" w:rsidRPr="00E60B9B" w:rsidTr="00913C69">
              <w:tc>
                <w:tcPr>
                  <w:tcW w:w="26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233" w:rsidRPr="00E60B9B" w:rsidTr="00913C69">
              <w:tc>
                <w:tcPr>
                  <w:tcW w:w="26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233" w:rsidRPr="00E60B9B" w:rsidTr="00913C69">
              <w:tc>
                <w:tcPr>
                  <w:tcW w:w="26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60B9B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181233" w:rsidRPr="00E60B9B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81233" w:rsidRPr="00E60B9B" w:rsidRDefault="00181233" w:rsidP="00E0345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81233" w:rsidRPr="00C3089D" w:rsidRDefault="00181233" w:rsidP="00E03459">
            <w:pPr>
              <w:pStyle w:val="ListParagrap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181233" w:rsidRPr="00E60B9B" w:rsidRDefault="00181233" w:rsidP="00E03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Details of the initiative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8780"/>
            </w:tblGrid>
            <w:tr w:rsidR="00181233" w:rsidTr="00913C69">
              <w:tc>
                <w:tcPr>
                  <w:tcW w:w="9495" w:type="dxa"/>
                </w:tcPr>
                <w:p w:rsidR="00181233" w:rsidRPr="006C1DDF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a. Type of nominee</w:t>
                  </w: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: (pl tick one)</w:t>
                  </w:r>
                </w:p>
                <w:p w:rsidR="00181233" w:rsidRPr="006C1DDF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6C1DDF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Individual </w:t>
                  </w:r>
                </w:p>
                <w:p w:rsidR="00181233" w:rsidRPr="00D71348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Activists</w:t>
                  </w:r>
                </w:p>
                <w:p w:rsidR="00181233" w:rsidRPr="00D71348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Researchers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/Academicians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Lawyers</w:t>
                  </w:r>
                </w:p>
                <w:p w:rsidR="00181233" w:rsidRPr="00155E79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Government officials 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Media </w:t>
                  </w:r>
                </w:p>
                <w:p w:rsidR="00122076" w:rsidRDefault="00122076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Academic/ researcher</w:t>
                  </w:r>
                </w:p>
                <w:p w:rsidR="00181233" w:rsidRPr="00E55A1F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Others (Specify)</w:t>
                  </w:r>
                </w:p>
                <w:p w:rsidR="00181233" w:rsidRPr="006C1DDF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6C1DDF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2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Organisation</w:t>
                  </w:r>
                </w:p>
                <w:p w:rsidR="00181233" w:rsidRPr="00D71348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NGOs</w:t>
                  </w:r>
                </w:p>
                <w:p w:rsidR="00181233" w:rsidRPr="00D71348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134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Community Based Organisations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Government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Media </w:t>
                  </w:r>
                </w:p>
                <w:p w:rsidR="00122076" w:rsidRDefault="00122076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Academic/ research organisation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Others (Specify)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233" w:rsidTr="00913C69">
              <w:tc>
                <w:tcPr>
                  <w:tcW w:w="9495" w:type="dxa"/>
                </w:tcPr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Category (pl tick one)</w:t>
                  </w: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noProof/>
                      <w:sz w:val="18"/>
                    </w:rPr>
                  </w:pPr>
                  <w:r w:rsidRPr="00CD6555">
                    <w:rPr>
                      <w:rFonts w:ascii="Arial" w:hAnsi="Arial" w:cs="Arial"/>
                      <w:b/>
                      <w:noProof/>
                      <w:sz w:val="18"/>
                    </w:rPr>
                    <w:lastRenderedPageBreak/>
                    <w:t>Category 1. Campaigns, advocacy and legal discourse</w:t>
                  </w:r>
                  <w:r w:rsidRPr="00CD6555">
                    <w:rPr>
                      <w:rFonts w:ascii="Arial" w:hAnsi="Arial" w:cs="Arial"/>
                      <w:noProof/>
                      <w:sz w:val="18"/>
                    </w:rPr>
                    <w:t>: Saving a river/river stretch from degradation or to mitigate a potential threat to the river or to initiate positive action through innovative campaigns, advocacy and proactive legal discourse</w:t>
                  </w:r>
                </w:p>
                <w:p w:rsidR="00272E3B" w:rsidRPr="007957DB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noProof/>
                    </w:rPr>
                  </w:pPr>
                  <w:r w:rsidRPr="00CD6555">
                    <w:rPr>
                      <w:rFonts w:ascii="Arial" w:hAnsi="Arial" w:cs="Arial"/>
                      <w:b/>
                      <w:noProof/>
                      <w:sz w:val="18"/>
                    </w:rPr>
                    <w:t>Category 2. Collective Stakeholder action: A</w:t>
                  </w:r>
                  <w:r w:rsidRPr="00CD6555">
                    <w:rPr>
                      <w:rFonts w:ascii="Arial" w:hAnsi="Arial" w:cs="Arial"/>
                      <w:noProof/>
                      <w:sz w:val="18"/>
                    </w:rPr>
                    <w:t xml:space="preserve">ddressing threats through better management leading to rejuvenation of rivers/river stretches. This will recognize grassroots action related to implementing innovative approaches to rejuvenation of  rivers </w:t>
                  </w:r>
                </w:p>
              </w:tc>
            </w:tr>
            <w:tr w:rsidR="00181233" w:rsidTr="00913C69">
              <w:tc>
                <w:tcPr>
                  <w:tcW w:w="9495" w:type="dxa"/>
                </w:tcPr>
                <w:p w:rsidR="00181233" w:rsidRPr="00CD6555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655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 xml:space="preserve">Geographical area of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the initiative</w:t>
                  </w:r>
                </w:p>
                <w:p w:rsidR="00181233" w:rsidRPr="004D3D07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4D3D07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1"/>
                      <w:numId w:val="1"/>
                    </w:num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N</w:t>
                  </w:r>
                  <w:r w:rsidRPr="004D3D07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ame of the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river/basin</w:t>
                  </w:r>
                </w:p>
                <w:p w:rsidR="00181233" w:rsidRPr="004D3D07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1"/>
                      <w:numId w:val="1"/>
                    </w:num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D3D07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istrict </w:t>
                  </w:r>
                </w:p>
                <w:p w:rsidR="00181233" w:rsidRPr="004D3D07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1"/>
                      <w:numId w:val="1"/>
                    </w:num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S</w:t>
                  </w:r>
                  <w:r w:rsidRPr="004D3D07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tate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ind w:left="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81233" w:rsidTr="00913C69">
              <w:tc>
                <w:tcPr>
                  <w:tcW w:w="9495" w:type="dxa"/>
                </w:tcPr>
                <w:p w:rsidR="00181233" w:rsidRPr="00CD6555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Duration </w:t>
                  </w: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9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Year of initiation</w:t>
                  </w: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9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Total number of years </w:t>
                  </w: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9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Is this an ongoing </w:t>
                  </w:r>
                  <w:r w:rsidR="00122076"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initiative?</w:t>
                  </w:r>
                </w:p>
                <w:p w:rsidR="00181233" w:rsidRPr="0074780B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81233" w:rsidTr="00913C69">
              <w:tc>
                <w:tcPr>
                  <w:tcW w:w="9495" w:type="dxa"/>
                </w:tcPr>
                <w:p w:rsidR="00181233" w:rsidRPr="00CD6555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Alignment with nomination criteria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Significance of the issue addressed, nature and scale of the problem</w:t>
                  </w:r>
                </w:p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Over all approach towards river conservation of the initiative 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Inspirational value (for e</w:t>
                  </w:r>
                  <w:r w:rsidR="00122076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g</w:t>
                  </w:r>
                  <w:r w:rsidR="00122076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; working with limited resources, motivating stakeholders</w:t>
                  </w:r>
                  <w:r w:rsidR="00122076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, sacrifices, facing difficult opposition/ repression</w:t>
                  </w: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 xml:space="preserve"> and so on)</w:t>
                  </w: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Results on the ground (systemic/legal/policy changes/ behaviour change/ecological impacts)</w:t>
                  </w:r>
                </w:p>
                <w:p w:rsidR="00E60B9B" w:rsidRDefault="00E60B9B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E60B9B" w:rsidRPr="00CD6555" w:rsidRDefault="00E60B9B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Pr="00CD6555" w:rsidRDefault="00181233" w:rsidP="00E60B9B">
                  <w:pPr>
                    <w:pStyle w:val="ListParagraph"/>
                    <w:framePr w:hSpace="180" w:wrap="around" w:vAnchor="page" w:hAnchor="margin" w:y="3399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6555"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Honours and awards received in the past</w:t>
                  </w:r>
                </w:p>
                <w:p w:rsidR="00181233" w:rsidRPr="0074780B" w:rsidRDefault="00181233" w:rsidP="00E60B9B">
                  <w:pPr>
                    <w:framePr w:hSpace="180" w:wrap="around" w:vAnchor="page" w:hAnchor="margin" w:y="3399"/>
                    <w:rPr>
                      <w:rFonts w:ascii="Arial" w:hAnsi="Arial" w:cs="Arial"/>
                    </w:rPr>
                  </w:pPr>
                </w:p>
              </w:tc>
            </w:tr>
            <w:tr w:rsidR="00181233" w:rsidTr="00913C69">
              <w:tc>
                <w:tcPr>
                  <w:tcW w:w="9495" w:type="dxa"/>
                </w:tcPr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  <w:t>Why do you think this initiative deserves Bhagirath Prayaas Samman?</w:t>
                  </w:r>
                </w:p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81233" w:rsidTr="00913C69">
              <w:tc>
                <w:tcPr>
                  <w:tcW w:w="9495" w:type="dxa"/>
                </w:tcPr>
                <w:p w:rsidR="00181233" w:rsidRDefault="00181233" w:rsidP="00E60B9B">
                  <w:pPr>
                    <w:framePr w:hSpace="180" w:wrap="around" w:vAnchor="page" w:hAnchor="margin" w:y="3399"/>
                    <w:rPr>
                      <w:rFonts w:ascii="Arial" w:eastAsia="Times New Roman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Pl share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documents/materials/URLs supporting the nomination (</w:t>
                  </w: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notable and verifiable ou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treach material / publications </w:t>
                  </w:r>
                  <w:r w:rsidRPr="00543A2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and credible media coverage actions / results from this initiative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81233" w:rsidRDefault="00181233" w:rsidP="00E0345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Default="00E60B9B" w:rsidP="00E034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Tell u</w:t>
            </w:r>
            <w:r w:rsidR="00181233" w:rsidRPr="009E30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 about yourself</w:t>
            </w:r>
            <w:r w:rsidR="001812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(Name, phone, email)</w:t>
            </w:r>
            <w:r w:rsidR="00FA1C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(if you are nominating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someone</w:t>
            </w:r>
            <w:r w:rsidR="00FA1C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else)</w:t>
            </w:r>
          </w:p>
          <w:p w:rsidR="00181233" w:rsidRDefault="00181233" w:rsidP="00E034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1233" w:rsidRPr="00BE43F6" w:rsidRDefault="00181233" w:rsidP="00E03459">
            <w:pPr>
              <w:rPr>
                <w:rFonts w:ascii="Arial" w:hAnsi="Arial" w:cs="Arial"/>
              </w:rPr>
            </w:pPr>
            <w:r w:rsidRPr="00BE43F6">
              <w:rPr>
                <w:rFonts w:ascii="Arial" w:hAnsi="Arial" w:cs="Arial"/>
                <w:b/>
                <w:sz w:val="18"/>
                <w:szCs w:val="18"/>
              </w:rPr>
              <w:t>For more details contact:</w:t>
            </w:r>
          </w:p>
          <w:p w:rsidR="00181233" w:rsidRDefault="00181233" w:rsidP="00E034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Suresh Babu </w:t>
            </w:r>
            <w:hyperlink r:id="rId10" w:history="1">
              <w:r w:rsidRPr="003E7C45">
                <w:rPr>
                  <w:rStyle w:val="Hyperlink"/>
                  <w:rFonts w:ascii="Arial" w:hAnsi="Arial" w:cs="Arial"/>
                  <w:sz w:val="18"/>
                  <w:szCs w:val="18"/>
                </w:rPr>
                <w:t>suresh@wwfindia.net</w:t>
              </w:r>
            </w:hyperlink>
            <w:r>
              <w:t xml:space="preserve">  and </w:t>
            </w:r>
            <w:r>
              <w:rPr>
                <w:rFonts w:ascii="Arial" w:hAnsi="Arial" w:cs="Arial"/>
                <w:sz w:val="18"/>
                <w:szCs w:val="18"/>
              </w:rPr>
              <w:t xml:space="preserve">Manu Bhatnagar, </w:t>
            </w:r>
            <w:hyperlink r:id="rId11" w:history="1">
              <w:r w:rsidRPr="003E7C45">
                <w:rPr>
                  <w:rStyle w:val="Hyperlink"/>
                  <w:rFonts w:ascii="Arial" w:hAnsi="Arial" w:cs="Arial"/>
                  <w:sz w:val="18"/>
                  <w:szCs w:val="18"/>
                </w:rPr>
                <w:t>indiariversweek2014@gmail.com</w:t>
              </w:r>
            </w:hyperlink>
          </w:p>
          <w:p w:rsidR="00181233" w:rsidRPr="007957DB" w:rsidRDefault="00181233" w:rsidP="007957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behalf of Organising Committee India Rivers Week</w:t>
            </w:r>
          </w:p>
          <w:p w:rsidR="00181233" w:rsidRPr="0074780B" w:rsidRDefault="00181233" w:rsidP="00E0345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81233" w:rsidRPr="00AC2755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81233" w:rsidRPr="006C1DDF" w:rsidTr="00E03459">
        <w:trPr>
          <w:tblCellSpacing w:w="15" w:type="dxa"/>
        </w:trPr>
        <w:tc>
          <w:tcPr>
            <w:tcW w:w="9510" w:type="dxa"/>
          </w:tcPr>
          <w:p w:rsidR="00181233" w:rsidRPr="00CD6CE7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33D7E" w:rsidRPr="003A679E" w:rsidRDefault="007957DB" w:rsidP="003A679E">
      <w:pPr>
        <w:pStyle w:val="Heading1"/>
      </w:pPr>
      <w:bookmarkStart w:id="1" w:name="_Toc485744628"/>
      <w:r w:rsidRPr="003A679E">
        <w:t xml:space="preserve">Shri </w:t>
      </w:r>
      <w:r w:rsidR="00433D7E" w:rsidRPr="003A679E">
        <w:t xml:space="preserve">Anupam Mishra </w:t>
      </w:r>
      <w:r w:rsidR="003A053E" w:rsidRPr="003A679E">
        <w:t xml:space="preserve">Memorial Medal </w:t>
      </w:r>
      <w:bookmarkEnd w:id="1"/>
    </w:p>
    <w:p w:rsidR="003A679E" w:rsidRDefault="003A679E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679E" w:rsidRPr="003A679E" w:rsidRDefault="00272E3B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A679E">
        <w:rPr>
          <w:rFonts w:ascii="Arial" w:hAnsi="Arial" w:cs="Arial"/>
          <w:color w:val="auto"/>
          <w:sz w:val="22"/>
          <w:szCs w:val="22"/>
        </w:rPr>
        <w:t xml:space="preserve">In memory of </w:t>
      </w:r>
      <w:r w:rsidR="00433D7E" w:rsidRPr="003A679E">
        <w:rPr>
          <w:rFonts w:ascii="Arial" w:hAnsi="Arial" w:cs="Arial"/>
          <w:color w:val="auto"/>
          <w:sz w:val="22"/>
          <w:szCs w:val="22"/>
        </w:rPr>
        <w:t>Shri Anupam Mishra</w:t>
      </w:r>
      <w:r w:rsidRPr="003A679E">
        <w:rPr>
          <w:rFonts w:ascii="Arial" w:hAnsi="Arial" w:cs="Arial"/>
          <w:color w:val="auto"/>
          <w:sz w:val="22"/>
          <w:szCs w:val="22"/>
        </w:rPr>
        <w:t>ji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, </w:t>
      </w:r>
      <w:r w:rsidR="007957DB" w:rsidRPr="003A679E">
        <w:rPr>
          <w:rFonts w:ascii="Arial" w:hAnsi="Arial" w:cs="Arial"/>
          <w:color w:val="auto"/>
          <w:sz w:val="22"/>
          <w:szCs w:val="22"/>
        </w:rPr>
        <w:t>a true Gandhian and a</w:t>
      </w:r>
      <w:r w:rsidR="007957DB" w:rsidRPr="003A679E">
        <w:rPr>
          <w:rFonts w:ascii="Arial" w:hAnsi="Arial" w:cs="Arial"/>
          <w:sz w:val="22"/>
          <w:szCs w:val="22"/>
        </w:rPr>
        <w:t xml:space="preserve"> gifted writer, speaker and a journalist whose in-depth research into little-known community conservation initiatives inspired many in I</w:t>
      </w:r>
      <w:r w:rsidR="00FA1CC5">
        <w:rPr>
          <w:rFonts w:ascii="Arial" w:hAnsi="Arial" w:cs="Arial"/>
          <w:sz w:val="22"/>
          <w:szCs w:val="22"/>
        </w:rPr>
        <w:t>ndia and abroad to follow suit,</w:t>
      </w:r>
      <w:r w:rsidR="007957DB" w:rsidRPr="003A679E">
        <w:rPr>
          <w:rFonts w:ascii="Arial" w:hAnsi="Arial" w:cs="Arial"/>
          <w:sz w:val="22"/>
          <w:szCs w:val="22"/>
        </w:rPr>
        <w:t xml:space="preserve"> 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the India Rivers Week </w:t>
      </w:r>
      <w:r w:rsidRPr="003A679E">
        <w:rPr>
          <w:rFonts w:ascii="Arial" w:hAnsi="Arial" w:cs="Arial"/>
          <w:color w:val="auto"/>
          <w:sz w:val="22"/>
          <w:szCs w:val="22"/>
        </w:rPr>
        <w:t>Organising C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ommittee 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is </w:t>
      </w:r>
      <w:r w:rsidR="00FA1CC5">
        <w:rPr>
          <w:rFonts w:ascii="Arial" w:hAnsi="Arial" w:cs="Arial"/>
          <w:color w:val="auto"/>
          <w:sz w:val="22"/>
          <w:szCs w:val="22"/>
        </w:rPr>
        <w:t>c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onstituting a medal </w:t>
      </w:r>
      <w:r w:rsidR="00433D7E" w:rsidRPr="003A679E">
        <w:rPr>
          <w:rFonts w:ascii="Arial" w:hAnsi="Arial" w:cs="Arial"/>
          <w:color w:val="auto"/>
          <w:sz w:val="22"/>
          <w:szCs w:val="22"/>
        </w:rPr>
        <w:t>to recognis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e 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media professionals for </w:t>
      </w:r>
      <w:r w:rsidR="007957DB" w:rsidRPr="003A679E">
        <w:rPr>
          <w:rFonts w:ascii="Arial" w:hAnsi="Arial" w:cs="Arial"/>
          <w:color w:val="auto"/>
          <w:sz w:val="22"/>
          <w:szCs w:val="22"/>
        </w:rPr>
        <w:t>their work on rivers</w:t>
      </w:r>
      <w:r w:rsidRPr="003A679E">
        <w:rPr>
          <w:rFonts w:ascii="Arial" w:hAnsi="Arial" w:cs="Arial"/>
          <w:color w:val="auto"/>
          <w:sz w:val="22"/>
          <w:szCs w:val="22"/>
        </w:rPr>
        <w:t>.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objective </w:t>
      </w:r>
      <w:r w:rsidR="00433D7E" w:rsidRPr="003A679E">
        <w:rPr>
          <w:rFonts w:ascii="Arial" w:hAnsi="Arial" w:cs="Arial"/>
          <w:color w:val="auto"/>
          <w:sz w:val="22"/>
          <w:szCs w:val="22"/>
        </w:rPr>
        <w:t>is to celebrate professionals who have established an exceptional body of credible work</w:t>
      </w:r>
      <w:r w:rsidR="007957DB" w:rsidRPr="003A679E">
        <w:rPr>
          <w:rFonts w:ascii="Arial" w:hAnsi="Arial" w:cs="Arial"/>
          <w:color w:val="auto"/>
          <w:sz w:val="22"/>
          <w:szCs w:val="22"/>
        </w:rPr>
        <w:t xml:space="preserve"> on various aspects of rivers </w:t>
      </w:r>
      <w:r w:rsidRPr="003A679E">
        <w:rPr>
          <w:rFonts w:ascii="Arial" w:hAnsi="Arial" w:cs="Arial"/>
          <w:color w:val="auto"/>
          <w:sz w:val="22"/>
          <w:szCs w:val="22"/>
        </w:rPr>
        <w:t>leading to changes in behaviour, public discourse, law and policy</w:t>
      </w:r>
      <w:r w:rsidR="00433D7E" w:rsidRPr="003A679E">
        <w:rPr>
          <w:rFonts w:ascii="Arial" w:hAnsi="Arial" w:cs="Arial"/>
          <w:color w:val="auto"/>
          <w:sz w:val="22"/>
          <w:szCs w:val="22"/>
        </w:rPr>
        <w:t>.</w:t>
      </w:r>
      <w:r w:rsidR="007957DB" w:rsidRPr="003A679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679E" w:rsidRPr="003A679E" w:rsidRDefault="003A679E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9256F" w:rsidRPr="003A679E" w:rsidRDefault="007957DB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A679E">
        <w:rPr>
          <w:rFonts w:ascii="Arial" w:hAnsi="Arial" w:cs="Arial"/>
          <w:color w:val="auto"/>
          <w:sz w:val="22"/>
          <w:szCs w:val="22"/>
        </w:rPr>
        <w:t>We invite nominations for Shri Anupam Mishra Memorial Medal for 2017.</w:t>
      </w:r>
    </w:p>
    <w:p w:rsidR="0019256F" w:rsidRPr="003A679E" w:rsidRDefault="0019256F" w:rsidP="0019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1DEB" w:rsidRPr="003A679E" w:rsidRDefault="006D1DEB" w:rsidP="0019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Number of </w:t>
      </w:r>
      <w:r w:rsidR="00272E3B" w:rsidRPr="003A679E">
        <w:rPr>
          <w:rFonts w:ascii="Arial" w:hAnsi="Arial" w:cs="Arial"/>
        </w:rPr>
        <w:t>medals</w:t>
      </w:r>
      <w:r w:rsidRPr="003A679E">
        <w:rPr>
          <w:rFonts w:ascii="Arial" w:hAnsi="Arial" w:cs="Arial"/>
        </w:rPr>
        <w:t xml:space="preserve"> –</w:t>
      </w:r>
      <w:r w:rsidR="00C2137A" w:rsidRPr="003A679E">
        <w:rPr>
          <w:rFonts w:ascii="Arial" w:hAnsi="Arial" w:cs="Arial"/>
        </w:rPr>
        <w:t xml:space="preserve"> </w:t>
      </w:r>
      <w:r w:rsidR="00272E3B" w:rsidRPr="003A679E">
        <w:rPr>
          <w:rFonts w:ascii="Arial" w:hAnsi="Arial" w:cs="Arial"/>
        </w:rPr>
        <w:t>1</w:t>
      </w:r>
    </w:p>
    <w:p w:rsidR="00531E32" w:rsidRPr="003A679E" w:rsidRDefault="00531E32" w:rsidP="0019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E32" w:rsidRPr="003A679E" w:rsidRDefault="00531E32" w:rsidP="00E645A1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3A679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Eligibility</w:t>
      </w:r>
    </w:p>
    <w:p w:rsidR="00531E32" w:rsidRPr="003A679E" w:rsidRDefault="00272E3B" w:rsidP="00DC4C68">
      <w:pPr>
        <w:pStyle w:val="ListParagraph"/>
        <w:numPr>
          <w:ilvl w:val="0"/>
          <w:numId w:val="10"/>
        </w:numPr>
        <w:tabs>
          <w:tab w:val="left" w:pos="7593"/>
        </w:tabs>
        <w:spacing w:after="0"/>
        <w:rPr>
          <w:rFonts w:ascii="Arial" w:hAnsi="Arial" w:cs="Arial"/>
        </w:rPr>
      </w:pPr>
      <w:r w:rsidRPr="003A679E">
        <w:rPr>
          <w:rFonts w:ascii="Arial" w:hAnsi="Arial" w:cs="Arial"/>
          <w:bCs/>
        </w:rPr>
        <w:t>F</w:t>
      </w:r>
      <w:r w:rsidR="00531E32" w:rsidRPr="003A679E">
        <w:rPr>
          <w:rFonts w:ascii="Arial" w:hAnsi="Arial" w:cs="Arial"/>
          <w:bCs/>
        </w:rPr>
        <w:t>ull-time or freelance journalists</w:t>
      </w:r>
      <w:r w:rsidRPr="003A679E">
        <w:rPr>
          <w:rFonts w:ascii="Arial" w:hAnsi="Arial" w:cs="Arial"/>
          <w:bCs/>
        </w:rPr>
        <w:t xml:space="preserve"> working in print, broadcast, </w:t>
      </w:r>
      <w:r w:rsidR="00531E32" w:rsidRPr="003A679E">
        <w:rPr>
          <w:rFonts w:ascii="Arial" w:hAnsi="Arial" w:cs="Arial"/>
          <w:bCs/>
        </w:rPr>
        <w:t>or online media in the country (any state</w:t>
      </w:r>
      <w:r w:rsidR="00F74E19" w:rsidRPr="003A679E">
        <w:rPr>
          <w:rFonts w:ascii="Arial" w:hAnsi="Arial" w:cs="Arial"/>
          <w:bCs/>
        </w:rPr>
        <w:t>; includes vernacular media</w:t>
      </w:r>
      <w:r w:rsidR="00531E32" w:rsidRPr="003A679E">
        <w:rPr>
          <w:rFonts w:ascii="Arial" w:hAnsi="Arial" w:cs="Arial"/>
          <w:bCs/>
        </w:rPr>
        <w:t xml:space="preserve">), with </w:t>
      </w:r>
      <w:r w:rsidR="00256818">
        <w:rPr>
          <w:rFonts w:ascii="Arial" w:hAnsi="Arial" w:cs="Arial"/>
          <w:bCs/>
        </w:rPr>
        <w:t>atleast 5</w:t>
      </w:r>
      <w:r w:rsidR="00531E32" w:rsidRPr="003A679E">
        <w:rPr>
          <w:rFonts w:ascii="Arial" w:hAnsi="Arial" w:cs="Arial"/>
          <w:bCs/>
        </w:rPr>
        <w:t xml:space="preserve"> years</w:t>
      </w:r>
      <w:r w:rsidRPr="003A679E">
        <w:rPr>
          <w:rFonts w:ascii="Arial" w:hAnsi="Arial" w:cs="Arial"/>
          <w:bCs/>
        </w:rPr>
        <w:t xml:space="preserve"> </w:t>
      </w:r>
      <w:r w:rsidR="00256818">
        <w:rPr>
          <w:rFonts w:ascii="Arial" w:hAnsi="Arial" w:cs="Arial"/>
          <w:bCs/>
        </w:rPr>
        <w:t xml:space="preserve">of work on </w:t>
      </w:r>
      <w:r w:rsidRPr="003A679E">
        <w:rPr>
          <w:rFonts w:ascii="Arial" w:hAnsi="Arial" w:cs="Arial"/>
          <w:bCs/>
        </w:rPr>
        <w:t>river related issues</w:t>
      </w:r>
    </w:p>
    <w:p w:rsidR="00272E3B" w:rsidRPr="003A679E" w:rsidRDefault="00272E3B" w:rsidP="00DC4C68">
      <w:pPr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</w:rPr>
      </w:pPr>
      <w:r w:rsidRPr="003A679E">
        <w:rPr>
          <w:rFonts w:ascii="Arial" w:hAnsi="Arial" w:cs="Arial"/>
          <w:bCs/>
        </w:rPr>
        <w:t xml:space="preserve">Have contributed to significant changes in public discourse, law and policy </w:t>
      </w:r>
    </w:p>
    <w:p w:rsidR="009D0053" w:rsidRPr="003A679E" w:rsidRDefault="00272E3B" w:rsidP="00DC4C68">
      <w:pPr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</w:rPr>
      </w:pPr>
      <w:r w:rsidRPr="003A679E">
        <w:rPr>
          <w:rFonts w:ascii="Arial" w:hAnsi="Arial" w:cs="Arial"/>
          <w:bCs/>
        </w:rPr>
        <w:t>Self nominations accepted</w:t>
      </w:r>
    </w:p>
    <w:p w:rsidR="00531E32" w:rsidRPr="003A679E" w:rsidRDefault="00531E32" w:rsidP="00E645A1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3A679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Criteria</w:t>
      </w:r>
      <w:r w:rsidR="00EE260E" w:rsidRPr="003A679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of Selection</w:t>
      </w:r>
    </w:p>
    <w:p w:rsidR="003A679E" w:rsidRPr="003A679E" w:rsidRDefault="003A679E" w:rsidP="00AA41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Extent of coverage</w:t>
      </w:r>
    </w:p>
    <w:p w:rsidR="003A679E" w:rsidRPr="003A679E" w:rsidRDefault="003A679E" w:rsidP="00AA41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Significance of the issue covered and the influence on diverse stakeholders</w:t>
      </w:r>
    </w:p>
    <w:p w:rsidR="003A679E" w:rsidRPr="003A679E" w:rsidRDefault="003A679E" w:rsidP="00AA41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Impacts </w:t>
      </w:r>
    </w:p>
    <w:p w:rsidR="003A679E" w:rsidRPr="003A679E" w:rsidRDefault="003A679E" w:rsidP="00E645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Inspirational value of the work </w:t>
      </w:r>
    </w:p>
    <w:p w:rsidR="00C2137A" w:rsidRPr="00256818" w:rsidRDefault="00256818" w:rsidP="00E645A1">
      <w:pPr>
        <w:pStyle w:val="Heading2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256818">
        <w:rPr>
          <w:rFonts w:ascii="Arial" w:eastAsiaTheme="minorHAnsi" w:hAnsi="Arial" w:cs="Arial"/>
          <w:bCs w:val="0"/>
          <w:color w:val="auto"/>
          <w:sz w:val="22"/>
          <w:szCs w:val="22"/>
        </w:rPr>
        <w:t>How to apply</w:t>
      </w:r>
    </w:p>
    <w:p w:rsidR="00350F02" w:rsidRPr="003A679E" w:rsidRDefault="006B4B91" w:rsidP="006B4B91">
      <w:pPr>
        <w:tabs>
          <w:tab w:val="left" w:pos="7593"/>
        </w:tabs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All the </w:t>
      </w:r>
      <w:r w:rsidR="003A679E" w:rsidRPr="003A679E">
        <w:rPr>
          <w:rFonts w:ascii="Arial" w:hAnsi="Arial" w:cs="Arial"/>
        </w:rPr>
        <w:t xml:space="preserve">nominations need to be accompanied by a </w:t>
      </w:r>
      <w:r w:rsidRPr="003A679E">
        <w:rPr>
          <w:rFonts w:ascii="Arial" w:hAnsi="Arial" w:cs="Arial"/>
        </w:rPr>
        <w:t xml:space="preserve">nomination statement of not more than </w:t>
      </w:r>
      <w:r w:rsidR="00256818">
        <w:rPr>
          <w:rFonts w:ascii="Arial" w:hAnsi="Arial" w:cs="Arial"/>
        </w:rPr>
        <w:t>10</w:t>
      </w:r>
      <w:r w:rsidRPr="003A679E">
        <w:rPr>
          <w:rFonts w:ascii="Arial" w:hAnsi="Arial" w:cs="Arial"/>
        </w:rPr>
        <w:t xml:space="preserve">00 words on why </w:t>
      </w:r>
      <w:r w:rsidR="003A679E" w:rsidRPr="003A679E">
        <w:rPr>
          <w:rFonts w:ascii="Arial" w:hAnsi="Arial" w:cs="Arial"/>
        </w:rPr>
        <w:t xml:space="preserve">the nominee </w:t>
      </w:r>
      <w:r w:rsidRPr="003A679E">
        <w:rPr>
          <w:rFonts w:ascii="Arial" w:hAnsi="Arial" w:cs="Arial"/>
        </w:rPr>
        <w:t>merit</w:t>
      </w:r>
      <w:r w:rsidR="003A679E">
        <w:rPr>
          <w:rFonts w:ascii="Arial" w:hAnsi="Arial" w:cs="Arial"/>
        </w:rPr>
        <w:t>s</w:t>
      </w:r>
      <w:r w:rsidRPr="003A679E">
        <w:rPr>
          <w:rFonts w:ascii="Arial" w:hAnsi="Arial" w:cs="Arial"/>
        </w:rPr>
        <w:t xml:space="preserve"> consideration for the Shri Anupam Mishra </w:t>
      </w:r>
      <w:r w:rsidR="003A679E" w:rsidRPr="003A679E">
        <w:rPr>
          <w:rFonts w:ascii="Arial" w:hAnsi="Arial" w:cs="Arial"/>
        </w:rPr>
        <w:t>Memorial Medal for Journalists</w:t>
      </w:r>
      <w:r w:rsidRPr="003A679E">
        <w:rPr>
          <w:rFonts w:ascii="Arial" w:hAnsi="Arial" w:cs="Arial"/>
        </w:rPr>
        <w:t xml:space="preserve">. </w:t>
      </w:r>
      <w:r w:rsidR="00350F02" w:rsidRPr="003A679E">
        <w:rPr>
          <w:rFonts w:ascii="Arial" w:hAnsi="Arial" w:cs="Arial"/>
        </w:rPr>
        <w:t>Additionally, the candidates are requested to submit the following:</w:t>
      </w:r>
    </w:p>
    <w:p w:rsidR="00C2137A" w:rsidRPr="003A679E" w:rsidRDefault="00C2137A" w:rsidP="00C2137A">
      <w:pPr>
        <w:pStyle w:val="ListParagraph"/>
        <w:numPr>
          <w:ilvl w:val="0"/>
          <w:numId w:val="12"/>
        </w:numPr>
        <w:tabs>
          <w:tab w:val="left" w:pos="7593"/>
        </w:tabs>
        <w:rPr>
          <w:rFonts w:ascii="Arial" w:hAnsi="Arial" w:cs="Arial"/>
        </w:rPr>
      </w:pPr>
      <w:r w:rsidRPr="003A679E">
        <w:rPr>
          <w:rFonts w:ascii="Arial" w:hAnsi="Arial" w:cs="Arial"/>
          <w:b/>
          <w:bCs/>
        </w:rPr>
        <w:t>For print journalists</w:t>
      </w:r>
      <w:r w:rsidRPr="003A679E">
        <w:rPr>
          <w:rFonts w:ascii="Arial" w:hAnsi="Arial" w:cs="Arial"/>
        </w:rPr>
        <w:t xml:space="preserve"> (including online media):</w:t>
      </w:r>
      <w:r w:rsidR="00671032">
        <w:rPr>
          <w:rFonts w:ascii="Arial" w:hAnsi="Arial" w:cs="Arial"/>
        </w:rPr>
        <w:t>5</w:t>
      </w:r>
      <w:r w:rsidRPr="003A679E">
        <w:rPr>
          <w:rFonts w:ascii="Arial" w:hAnsi="Arial" w:cs="Arial"/>
        </w:rPr>
        <w:t xml:space="preserve"> articles</w:t>
      </w:r>
      <w:r w:rsidR="00204A0B">
        <w:rPr>
          <w:rFonts w:ascii="Arial" w:hAnsi="Arial" w:cs="Arial"/>
        </w:rPr>
        <w:t>/publications</w:t>
      </w:r>
      <w:r w:rsidRPr="003A679E">
        <w:rPr>
          <w:rFonts w:ascii="Arial" w:hAnsi="Arial" w:cs="Arial"/>
        </w:rPr>
        <w:t xml:space="preserve"> by the candidate</w:t>
      </w:r>
      <w:r w:rsidR="00350F02" w:rsidRPr="003A679E">
        <w:rPr>
          <w:rFonts w:ascii="Arial" w:hAnsi="Arial" w:cs="Arial"/>
        </w:rPr>
        <w:t xml:space="preserve"> on the subject</w:t>
      </w:r>
      <w:r w:rsidR="00204A0B">
        <w:rPr>
          <w:rFonts w:ascii="Arial" w:hAnsi="Arial" w:cs="Arial"/>
        </w:rPr>
        <w:t xml:space="preserve"> showing the impact on the society</w:t>
      </w:r>
    </w:p>
    <w:p w:rsidR="00204A0B" w:rsidRPr="00204A0B" w:rsidRDefault="00C2137A" w:rsidP="00204A0B">
      <w:pPr>
        <w:pStyle w:val="ListParagraph"/>
        <w:numPr>
          <w:ilvl w:val="0"/>
          <w:numId w:val="12"/>
        </w:numPr>
        <w:tabs>
          <w:tab w:val="left" w:pos="7593"/>
        </w:tabs>
        <w:rPr>
          <w:rFonts w:ascii="Arial" w:hAnsi="Arial" w:cs="Arial"/>
          <w:bCs/>
        </w:rPr>
      </w:pPr>
      <w:r w:rsidRPr="003A679E">
        <w:rPr>
          <w:rFonts w:ascii="Arial" w:hAnsi="Arial" w:cs="Arial"/>
          <w:b/>
          <w:bCs/>
        </w:rPr>
        <w:t>For TV or radio reporters or producers</w:t>
      </w:r>
      <w:r w:rsidR="00350F02" w:rsidRPr="003A679E">
        <w:rPr>
          <w:rFonts w:ascii="Arial" w:hAnsi="Arial" w:cs="Arial"/>
          <w:b/>
          <w:bCs/>
        </w:rPr>
        <w:t xml:space="preserve">/documentary </w:t>
      </w:r>
      <w:r w:rsidR="00AB6B20" w:rsidRPr="003A679E">
        <w:rPr>
          <w:rFonts w:ascii="Arial" w:hAnsi="Arial" w:cs="Arial"/>
          <w:b/>
          <w:bCs/>
        </w:rPr>
        <w:t>film</w:t>
      </w:r>
      <w:r w:rsidR="00350F02" w:rsidRPr="003A679E">
        <w:rPr>
          <w:rFonts w:ascii="Arial" w:hAnsi="Arial" w:cs="Arial"/>
          <w:b/>
          <w:bCs/>
        </w:rPr>
        <w:t>m</w:t>
      </w:r>
      <w:r w:rsidR="00AB6B20" w:rsidRPr="003A679E">
        <w:rPr>
          <w:rFonts w:ascii="Arial" w:hAnsi="Arial" w:cs="Arial"/>
          <w:b/>
          <w:bCs/>
        </w:rPr>
        <w:t>a</w:t>
      </w:r>
      <w:r w:rsidR="00350F02" w:rsidRPr="003A679E">
        <w:rPr>
          <w:rFonts w:ascii="Arial" w:hAnsi="Arial" w:cs="Arial"/>
          <w:b/>
          <w:bCs/>
        </w:rPr>
        <w:t>kers</w:t>
      </w:r>
      <w:r w:rsidRPr="003A679E">
        <w:rPr>
          <w:rFonts w:ascii="Arial" w:hAnsi="Arial" w:cs="Arial"/>
        </w:rPr>
        <w:t xml:space="preserve">: audio or video clip </w:t>
      </w:r>
      <w:r w:rsidR="00204A0B">
        <w:rPr>
          <w:rFonts w:ascii="Arial" w:hAnsi="Arial" w:cs="Arial"/>
        </w:rPr>
        <w:t>and evidence regarding impacts</w:t>
      </w:r>
    </w:p>
    <w:p w:rsidR="00204A0B" w:rsidRDefault="00204A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AB6B20" w:rsidRPr="00204A0B" w:rsidRDefault="00AB6B20" w:rsidP="00204A0B">
      <w:pPr>
        <w:tabs>
          <w:tab w:val="left" w:pos="7593"/>
        </w:tabs>
        <w:ind w:left="360"/>
        <w:rPr>
          <w:rFonts w:ascii="Arial" w:hAnsi="Arial" w:cs="Arial"/>
          <w:b/>
        </w:rPr>
      </w:pPr>
      <w:r w:rsidRPr="00204A0B">
        <w:rPr>
          <w:rFonts w:ascii="Arial" w:hAnsi="Arial" w:cs="Arial"/>
          <w:b/>
          <w:bCs/>
        </w:rPr>
        <w:lastRenderedPageBreak/>
        <w:t>Refere</w:t>
      </w:r>
      <w:r w:rsidR="00D0314C">
        <w:rPr>
          <w:rFonts w:ascii="Arial" w:hAnsi="Arial" w:cs="Arial"/>
          <w:b/>
          <w:bCs/>
        </w:rPr>
        <w:t>es</w:t>
      </w:r>
      <w:r w:rsidRPr="00204A0B">
        <w:rPr>
          <w:rFonts w:ascii="Arial" w:hAnsi="Arial" w:cs="Arial"/>
          <w:b/>
          <w:bCs/>
        </w:rPr>
        <w:t xml:space="preserve"> </w:t>
      </w:r>
    </w:p>
    <w:p w:rsidR="003A679E" w:rsidRPr="003A679E" w:rsidRDefault="00AB6B20" w:rsidP="003A679E">
      <w:pPr>
        <w:tabs>
          <w:tab w:val="left" w:pos="7593"/>
        </w:tabs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Please </w:t>
      </w:r>
      <w:r w:rsidR="00204A0B">
        <w:rPr>
          <w:rFonts w:ascii="Arial" w:hAnsi="Arial" w:cs="Arial"/>
        </w:rPr>
        <w:t xml:space="preserve">provide </w:t>
      </w:r>
      <w:r w:rsidRPr="003A679E">
        <w:rPr>
          <w:rFonts w:ascii="Arial" w:hAnsi="Arial" w:cs="Arial"/>
        </w:rPr>
        <w:t xml:space="preserve">at least </w:t>
      </w:r>
      <w:r w:rsidR="003A679E" w:rsidRPr="003A679E">
        <w:rPr>
          <w:rFonts w:ascii="Arial" w:hAnsi="Arial" w:cs="Arial"/>
        </w:rPr>
        <w:t xml:space="preserve">TWO </w:t>
      </w:r>
      <w:r w:rsidR="00204A0B">
        <w:rPr>
          <w:rFonts w:ascii="Arial" w:hAnsi="Arial" w:cs="Arial"/>
        </w:rPr>
        <w:t>independent refere</w:t>
      </w:r>
      <w:r w:rsidR="00D0314C">
        <w:rPr>
          <w:rFonts w:ascii="Arial" w:hAnsi="Arial" w:cs="Arial"/>
        </w:rPr>
        <w:t>es</w:t>
      </w:r>
      <w:r w:rsidRPr="003A679E">
        <w:rPr>
          <w:rFonts w:ascii="Arial" w:hAnsi="Arial" w:cs="Arial"/>
        </w:rPr>
        <w:t xml:space="preserve"> who </w:t>
      </w:r>
      <w:r w:rsidR="00D0314C">
        <w:rPr>
          <w:rFonts w:ascii="Arial" w:hAnsi="Arial" w:cs="Arial"/>
        </w:rPr>
        <w:t>are</w:t>
      </w:r>
      <w:r w:rsidRPr="003A679E">
        <w:rPr>
          <w:rFonts w:ascii="Arial" w:hAnsi="Arial" w:cs="Arial"/>
        </w:rPr>
        <w:t xml:space="preserve"> familiar with nominee’s work; </w:t>
      </w:r>
      <w:r w:rsidR="00D0314C">
        <w:rPr>
          <w:rFonts w:ascii="Arial" w:hAnsi="Arial" w:cs="Arial"/>
        </w:rPr>
        <w:t xml:space="preserve">Please </w:t>
      </w:r>
      <w:r w:rsidRPr="003A679E">
        <w:rPr>
          <w:rFonts w:ascii="Arial" w:hAnsi="Arial" w:cs="Arial"/>
        </w:rPr>
        <w:t>include refere</w:t>
      </w:r>
      <w:r w:rsidR="00D0314C">
        <w:rPr>
          <w:rFonts w:ascii="Arial" w:hAnsi="Arial" w:cs="Arial"/>
        </w:rPr>
        <w:t>es</w:t>
      </w:r>
      <w:r w:rsidRPr="003A679E">
        <w:rPr>
          <w:rFonts w:ascii="Arial" w:hAnsi="Arial" w:cs="Arial"/>
        </w:rPr>
        <w:t xml:space="preserve"> name, email address &amp; phone number</w:t>
      </w:r>
      <w:r w:rsidR="00D0314C">
        <w:rPr>
          <w:rFonts w:ascii="Arial" w:hAnsi="Arial" w:cs="Arial"/>
        </w:rPr>
        <w:t>.</w:t>
      </w:r>
    </w:p>
    <w:p w:rsidR="00F74E19" w:rsidRPr="003A679E" w:rsidRDefault="00F74E19" w:rsidP="003A679E">
      <w:pPr>
        <w:tabs>
          <w:tab w:val="left" w:pos="7593"/>
        </w:tabs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*Please Note:</w:t>
      </w:r>
    </w:p>
    <w:p w:rsidR="00F74E19" w:rsidRPr="003A679E" w:rsidRDefault="00F74E19" w:rsidP="00601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The decision made by the </w:t>
      </w:r>
      <w:r w:rsidR="003A679E" w:rsidRPr="003A679E">
        <w:rPr>
          <w:rFonts w:ascii="Arial" w:hAnsi="Arial" w:cs="Arial"/>
        </w:rPr>
        <w:t xml:space="preserve">BPS </w:t>
      </w:r>
      <w:r w:rsidRPr="003A679E">
        <w:rPr>
          <w:rFonts w:ascii="Arial" w:hAnsi="Arial" w:cs="Arial"/>
        </w:rPr>
        <w:t>Jury will be final</w:t>
      </w:r>
    </w:p>
    <w:p w:rsidR="00F74E19" w:rsidRPr="003A679E" w:rsidRDefault="00F74E19" w:rsidP="00601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An entry will be accepted only when all the supporting documents are submitted</w:t>
      </w:r>
    </w:p>
    <w:p w:rsidR="00F74E19" w:rsidRPr="003A679E" w:rsidRDefault="00F74E19" w:rsidP="00601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No exceptions will be made</w:t>
      </w:r>
    </w:p>
    <w:p w:rsidR="00F74E19" w:rsidRPr="003A679E" w:rsidRDefault="00F74E19" w:rsidP="00F74E19">
      <w:pPr>
        <w:tabs>
          <w:tab w:val="left" w:pos="7593"/>
        </w:tabs>
        <w:spacing w:after="0"/>
        <w:rPr>
          <w:rFonts w:ascii="Arial" w:hAnsi="Arial" w:cs="Arial"/>
        </w:rPr>
      </w:pPr>
    </w:p>
    <w:p w:rsidR="00AB6B20" w:rsidRPr="003A679E" w:rsidRDefault="00AB6B20" w:rsidP="00181233">
      <w:pPr>
        <w:tabs>
          <w:tab w:val="left" w:pos="7593"/>
        </w:tabs>
        <w:rPr>
          <w:rFonts w:ascii="Arial" w:hAnsi="Arial" w:cs="Arial"/>
        </w:rPr>
      </w:pPr>
    </w:p>
    <w:p w:rsidR="00AB6B20" w:rsidRPr="003A679E" w:rsidRDefault="009D0053" w:rsidP="00F74E19">
      <w:pPr>
        <w:spacing w:after="0" w:line="240" w:lineRule="auto"/>
        <w:jc w:val="center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All nominations must be submitted by </w:t>
      </w:r>
      <w:r w:rsidR="00671032">
        <w:rPr>
          <w:rFonts w:ascii="Arial" w:hAnsi="Arial" w:cs="Arial"/>
        </w:rPr>
        <w:t xml:space="preserve">September </w:t>
      </w:r>
      <w:r w:rsidR="00E60B9B">
        <w:rPr>
          <w:rFonts w:ascii="Arial" w:hAnsi="Arial" w:cs="Arial"/>
        </w:rPr>
        <w:t>2</w:t>
      </w:r>
      <w:r w:rsidR="00671032">
        <w:rPr>
          <w:rFonts w:ascii="Arial" w:hAnsi="Arial" w:cs="Arial"/>
        </w:rPr>
        <w:t>5</w:t>
      </w:r>
      <w:r w:rsidR="00F74E19" w:rsidRPr="003A679E">
        <w:rPr>
          <w:rFonts w:ascii="Arial" w:hAnsi="Arial" w:cs="Arial"/>
        </w:rPr>
        <w:t xml:space="preserve">, 12:00 </w:t>
      </w:r>
      <w:r w:rsidRPr="003A679E">
        <w:rPr>
          <w:rFonts w:ascii="Arial" w:hAnsi="Arial" w:cs="Arial"/>
        </w:rPr>
        <w:t>PM</w:t>
      </w:r>
      <w:r w:rsidR="00AB6B20" w:rsidRPr="003A679E">
        <w:rPr>
          <w:rFonts w:ascii="Arial" w:hAnsi="Arial" w:cs="Arial"/>
        </w:rPr>
        <w:t xml:space="preserve"> to</w:t>
      </w:r>
      <w:r w:rsidR="00F74E19" w:rsidRPr="003A679E">
        <w:rPr>
          <w:rFonts w:ascii="Arial" w:hAnsi="Arial" w:cs="Arial"/>
        </w:rPr>
        <w:t xml:space="preserve"> Mr.</w:t>
      </w:r>
      <w:r w:rsidR="00AB6B20" w:rsidRPr="003A679E">
        <w:rPr>
          <w:rFonts w:ascii="Arial" w:hAnsi="Arial" w:cs="Arial"/>
        </w:rPr>
        <w:t xml:space="preserve"> Suresh Babu at </w:t>
      </w:r>
      <w:hyperlink r:id="rId12" w:history="1">
        <w:r w:rsidR="00E60B9B" w:rsidRPr="00BA0770">
          <w:rPr>
            <w:rStyle w:val="Hyperlink"/>
            <w:rFonts w:ascii="Arial" w:hAnsi="Arial" w:cs="Arial"/>
          </w:rPr>
          <w:t>suresh@wwfindia.net</w:t>
        </w:r>
      </w:hyperlink>
      <w:r w:rsidR="00E60B9B">
        <w:rPr>
          <w:rFonts w:ascii="Arial" w:hAnsi="Arial" w:cs="Arial"/>
        </w:rPr>
        <w:t xml:space="preserve"> with CC to Mr Manu Bhatnagar </w:t>
      </w:r>
      <w:r w:rsidR="00E60B9B">
        <w:rPr>
          <w:rFonts w:ascii="Arial" w:eastAsia="Times New Roman" w:hAnsi="Arial" w:cs="Arial"/>
          <w:b/>
          <w:bCs/>
          <w:color w:val="000000" w:themeColor="text1"/>
          <w:sz w:val="18"/>
          <w:szCs w:val="33"/>
        </w:rPr>
        <w:t xml:space="preserve"> </w:t>
      </w:r>
      <w:hyperlink r:id="rId13" w:history="1">
        <w:r w:rsidR="00E60B9B" w:rsidRPr="00CA202E">
          <w:rPr>
            <w:rStyle w:val="Hyperlink"/>
            <w:rFonts w:ascii="Arial" w:eastAsia="Times New Roman" w:hAnsi="Arial" w:cs="Arial"/>
            <w:b/>
            <w:bCs/>
            <w:sz w:val="18"/>
            <w:szCs w:val="33"/>
          </w:rPr>
          <w:t>indiariversweek2014@gmail.com</w:t>
        </w:r>
      </w:hyperlink>
    </w:p>
    <w:p w:rsidR="009D0053" w:rsidRPr="003A679E" w:rsidRDefault="009D0053" w:rsidP="009D0053">
      <w:pPr>
        <w:spacing w:after="0" w:line="240" w:lineRule="auto"/>
        <w:jc w:val="center"/>
        <w:rPr>
          <w:rFonts w:ascii="Arial" w:hAnsi="Arial" w:cs="Arial"/>
        </w:rPr>
      </w:pPr>
    </w:p>
    <w:p w:rsidR="009D0053" w:rsidRPr="003A679E" w:rsidRDefault="009D0053" w:rsidP="009D0053">
      <w:pPr>
        <w:spacing w:after="0" w:line="240" w:lineRule="auto"/>
        <w:jc w:val="center"/>
        <w:rPr>
          <w:rFonts w:ascii="Arial" w:hAnsi="Arial" w:cs="Arial"/>
        </w:rPr>
      </w:pPr>
    </w:p>
    <w:p w:rsidR="002D2F52" w:rsidRPr="00433D7E" w:rsidRDefault="002D2F52" w:rsidP="009D0053">
      <w:pPr>
        <w:tabs>
          <w:tab w:val="left" w:pos="7593"/>
        </w:tabs>
        <w:spacing w:after="0"/>
        <w:rPr>
          <w:rFonts w:ascii="Arial" w:hAnsi="Arial" w:cs="Arial"/>
        </w:rPr>
      </w:pPr>
    </w:p>
    <w:sectPr w:rsidR="002D2F52" w:rsidRPr="00433D7E" w:rsidSect="00B14D86">
      <w:headerReference w:type="defaul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2BC64" w15:done="0"/>
  <w15:commentEx w15:paraId="0631FD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BD" w:rsidRDefault="003A11BD" w:rsidP="00181233">
      <w:pPr>
        <w:spacing w:after="0" w:line="240" w:lineRule="auto"/>
      </w:pPr>
      <w:r>
        <w:separator/>
      </w:r>
    </w:p>
  </w:endnote>
  <w:endnote w:type="continuationSeparator" w:id="0">
    <w:p w:rsidR="003A11BD" w:rsidRDefault="003A11BD" w:rsidP="001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BD" w:rsidRDefault="003A11BD" w:rsidP="00181233">
      <w:pPr>
        <w:spacing w:after="0" w:line="240" w:lineRule="auto"/>
      </w:pPr>
      <w:r>
        <w:separator/>
      </w:r>
    </w:p>
  </w:footnote>
  <w:footnote w:type="continuationSeparator" w:id="0">
    <w:p w:rsidR="003A11BD" w:rsidRDefault="003A11BD" w:rsidP="001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3" w:rsidRDefault="00181233" w:rsidP="00181233">
    <w:pPr>
      <w:pStyle w:val="Header"/>
      <w:jc w:val="center"/>
    </w:pPr>
    <w:r w:rsidRPr="00181233">
      <w:rPr>
        <w:noProof/>
      </w:rPr>
      <w:drawing>
        <wp:inline distT="0" distB="0" distL="0" distR="0">
          <wp:extent cx="4841274" cy="1275187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356" cy="127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555" w:rsidRDefault="003A11BD" w:rsidP="00CD655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C04"/>
    <w:multiLevelType w:val="hybridMultilevel"/>
    <w:tmpl w:val="DDEC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3E62"/>
    <w:multiLevelType w:val="hybridMultilevel"/>
    <w:tmpl w:val="EBD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7183"/>
    <w:multiLevelType w:val="multilevel"/>
    <w:tmpl w:val="9D4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820A0"/>
    <w:multiLevelType w:val="multilevel"/>
    <w:tmpl w:val="AF4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E210A"/>
    <w:multiLevelType w:val="hybridMultilevel"/>
    <w:tmpl w:val="633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4675A"/>
    <w:multiLevelType w:val="hybridMultilevel"/>
    <w:tmpl w:val="8AA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73803"/>
    <w:multiLevelType w:val="hybridMultilevel"/>
    <w:tmpl w:val="307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4D7"/>
    <w:multiLevelType w:val="hybridMultilevel"/>
    <w:tmpl w:val="C828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062F"/>
    <w:multiLevelType w:val="hybridMultilevel"/>
    <w:tmpl w:val="C92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1C42"/>
    <w:multiLevelType w:val="hybridMultilevel"/>
    <w:tmpl w:val="99C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570C"/>
    <w:multiLevelType w:val="hybridMultilevel"/>
    <w:tmpl w:val="2D2C3ECE"/>
    <w:lvl w:ilvl="0" w:tplc="00DC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3483C"/>
    <w:multiLevelType w:val="hybridMultilevel"/>
    <w:tmpl w:val="45F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96641"/>
    <w:multiLevelType w:val="hybridMultilevel"/>
    <w:tmpl w:val="4D3C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82409"/>
    <w:multiLevelType w:val="hybridMultilevel"/>
    <w:tmpl w:val="4058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25F6D"/>
    <w:multiLevelType w:val="hybridMultilevel"/>
    <w:tmpl w:val="5496847E"/>
    <w:lvl w:ilvl="0" w:tplc="5D42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manshu Thakkar">
    <w15:presenceInfo w15:providerId="Windows Live" w15:userId="2776dce9093502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81233"/>
    <w:rsid w:val="000509E6"/>
    <w:rsid w:val="00122076"/>
    <w:rsid w:val="00126FC2"/>
    <w:rsid w:val="00160D2D"/>
    <w:rsid w:val="00181233"/>
    <w:rsid w:val="0019256F"/>
    <w:rsid w:val="00204A0B"/>
    <w:rsid w:val="00256818"/>
    <w:rsid w:val="00272E3B"/>
    <w:rsid w:val="002C7468"/>
    <w:rsid w:val="002D2F52"/>
    <w:rsid w:val="002D6FCA"/>
    <w:rsid w:val="00350F02"/>
    <w:rsid w:val="003A053E"/>
    <w:rsid w:val="003A11BD"/>
    <w:rsid w:val="003A679E"/>
    <w:rsid w:val="00433D7E"/>
    <w:rsid w:val="00506246"/>
    <w:rsid w:val="00507AFA"/>
    <w:rsid w:val="005266F7"/>
    <w:rsid w:val="00531E32"/>
    <w:rsid w:val="005D2662"/>
    <w:rsid w:val="00601C85"/>
    <w:rsid w:val="00671032"/>
    <w:rsid w:val="006B3202"/>
    <w:rsid w:val="006B4B91"/>
    <w:rsid w:val="006D1DEB"/>
    <w:rsid w:val="006E3DDF"/>
    <w:rsid w:val="00713F92"/>
    <w:rsid w:val="00724904"/>
    <w:rsid w:val="007957DB"/>
    <w:rsid w:val="00800B88"/>
    <w:rsid w:val="00806ACC"/>
    <w:rsid w:val="0087544D"/>
    <w:rsid w:val="008C6212"/>
    <w:rsid w:val="00900BD4"/>
    <w:rsid w:val="00916060"/>
    <w:rsid w:val="0092001F"/>
    <w:rsid w:val="009D0053"/>
    <w:rsid w:val="009F5818"/>
    <w:rsid w:val="00A746E4"/>
    <w:rsid w:val="00AA4141"/>
    <w:rsid w:val="00AB6B20"/>
    <w:rsid w:val="00AF1941"/>
    <w:rsid w:val="00AF4282"/>
    <w:rsid w:val="00B06CBC"/>
    <w:rsid w:val="00B90B16"/>
    <w:rsid w:val="00C2137A"/>
    <w:rsid w:val="00D0314C"/>
    <w:rsid w:val="00DC4C68"/>
    <w:rsid w:val="00E03459"/>
    <w:rsid w:val="00E60B9B"/>
    <w:rsid w:val="00E645A1"/>
    <w:rsid w:val="00EA2BC1"/>
    <w:rsid w:val="00EE15FC"/>
    <w:rsid w:val="00EE260E"/>
    <w:rsid w:val="00F74E19"/>
    <w:rsid w:val="00F77E67"/>
    <w:rsid w:val="00FA1CC5"/>
    <w:rsid w:val="00FD772C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33"/>
  </w:style>
  <w:style w:type="paragraph" w:styleId="Heading1">
    <w:name w:val="heading 1"/>
    <w:basedOn w:val="Normal"/>
    <w:next w:val="Normal"/>
    <w:link w:val="Heading1Char"/>
    <w:uiPriority w:val="9"/>
    <w:qFormat/>
    <w:rsid w:val="00181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33"/>
  </w:style>
  <w:style w:type="table" w:styleId="TableGrid">
    <w:name w:val="Table Grid"/>
    <w:basedOn w:val="TableNormal"/>
    <w:uiPriority w:val="59"/>
    <w:rsid w:val="0018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8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33"/>
  </w:style>
  <w:style w:type="character" w:styleId="CommentReference">
    <w:name w:val="annotation reference"/>
    <w:basedOn w:val="DefaultParagraphFont"/>
    <w:uiPriority w:val="99"/>
    <w:semiHidden/>
    <w:unhideWhenUsed/>
    <w:rsid w:val="005062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4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3D7E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customStyle="1" w:styleId="excerpt">
    <w:name w:val="excerpt"/>
    <w:basedOn w:val="DefaultParagraphFont"/>
    <w:rsid w:val="0019256F"/>
  </w:style>
  <w:style w:type="character" w:styleId="Strong">
    <w:name w:val="Strong"/>
    <w:basedOn w:val="DefaultParagraphFont"/>
    <w:uiPriority w:val="22"/>
    <w:qFormat/>
    <w:rsid w:val="00531E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37A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957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7957DB"/>
    <w:rPr>
      <w:rFonts w:cs="Open San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553">
              <w:marLeft w:val="0"/>
              <w:marRight w:val="0"/>
              <w:marTop w:val="100"/>
              <w:marBottom w:val="1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86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@wwfindia.net" TargetMode="External"/><Relationship Id="rId13" Type="http://schemas.openxmlformats.org/officeDocument/2006/relationships/hyperlink" Target="mailto:indiariversweek2014@gmail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uresh@wwfindia.net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ariversweek2014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resh@wwfindi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riversweek2014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sbabu</dc:creator>
  <cp:lastModifiedBy>sbabu</cp:lastModifiedBy>
  <cp:revision>5</cp:revision>
  <cp:lastPrinted>2017-08-01T05:54:00Z</cp:lastPrinted>
  <dcterms:created xsi:type="dcterms:W3CDTF">2017-08-01T10:23:00Z</dcterms:created>
  <dcterms:modified xsi:type="dcterms:W3CDTF">2017-08-24T04:02:00Z</dcterms:modified>
</cp:coreProperties>
</file>