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0B" w:rsidRPr="0079187D" w:rsidRDefault="00026C0B" w:rsidP="00D06301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9187D">
        <w:rPr>
          <w:rFonts w:asciiTheme="minorHAnsi" w:hAnsiTheme="minorHAnsi"/>
          <w:b/>
        </w:rPr>
        <w:t>Bid format (To be submitted in PDF version)</w:t>
      </w:r>
    </w:p>
    <w:p w:rsidR="00026C0B" w:rsidRPr="0079187D" w:rsidRDefault="00026C0B" w:rsidP="00026C0B">
      <w:pPr>
        <w:jc w:val="center"/>
        <w:rPr>
          <w:rFonts w:asciiTheme="minorHAnsi" w:hAnsiTheme="minorHAnsi"/>
          <w:b/>
        </w:rPr>
      </w:pPr>
    </w:p>
    <w:p w:rsidR="00026C0B" w:rsidRPr="00925459" w:rsidRDefault="00925459" w:rsidP="00F05AB6">
      <w:pPr>
        <w:rPr>
          <w:rFonts w:asciiTheme="minorHAnsi" w:hAnsiTheme="minorHAnsi"/>
          <w:b/>
          <w:sz w:val="20"/>
        </w:rPr>
      </w:pPr>
      <w:r w:rsidRPr="00925459">
        <w:rPr>
          <w:rFonts w:asciiTheme="minorHAnsi" w:hAnsiTheme="minorHAnsi" w:cs="Arial"/>
          <w:b/>
          <w:sz w:val="22"/>
          <w:szCs w:val="22"/>
        </w:rPr>
        <w:t>S</w:t>
      </w:r>
      <w:r w:rsidRPr="00925459">
        <w:rPr>
          <w:rFonts w:asciiTheme="minorHAnsi" w:hAnsiTheme="minorHAnsi" w:cs="Arial"/>
          <w:b/>
          <w:bCs/>
          <w:sz w:val="22"/>
          <w:szCs w:val="22"/>
        </w:rPr>
        <w:t xml:space="preserve">tate Consultant – </w:t>
      </w:r>
      <w:r w:rsidRPr="00925459">
        <w:rPr>
          <w:rFonts w:asciiTheme="minorHAnsi" w:hAnsiTheme="minorHAnsi" w:cs="Arial"/>
          <w:b/>
          <w:sz w:val="22"/>
          <w:szCs w:val="22"/>
        </w:rPr>
        <w:t>CFS, Pedagogy, training and CCE</w:t>
      </w:r>
    </w:p>
    <w:tbl>
      <w:tblPr>
        <w:tblW w:w="1313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3188"/>
        <w:gridCol w:w="1980"/>
        <w:gridCol w:w="1881"/>
        <w:gridCol w:w="1757"/>
        <w:gridCol w:w="1757"/>
      </w:tblGrid>
      <w:tr w:rsidR="00026C0B" w:rsidRPr="00AC3D8B" w:rsidTr="00D368D6">
        <w:trPr>
          <w:trHeight w:val="1961"/>
        </w:trPr>
        <w:tc>
          <w:tcPr>
            <w:tcW w:w="2572" w:type="dxa"/>
            <w:vAlign w:val="center"/>
          </w:tcPr>
          <w:p w:rsidR="00026C0B" w:rsidRPr="00AC3D8B" w:rsidRDefault="00D368D6" w:rsidP="00026C0B">
            <w:pPr>
              <w:rPr>
                <w:rFonts w:asciiTheme="minorHAnsi" w:hAnsiTheme="minorHAnsi" w:cs="Segoe UI"/>
                <w:b/>
              </w:rPr>
            </w:pPr>
            <w:r w:rsidRPr="00AC3D8B">
              <w:rPr>
                <w:rFonts w:asciiTheme="minorHAnsi" w:hAnsiTheme="minorHAnsi" w:cs="Segoe UI"/>
                <w:b/>
                <w:sz w:val="22"/>
                <w:szCs w:val="22"/>
              </w:rPr>
              <w:t>Task/ Activity</w:t>
            </w:r>
          </w:p>
        </w:tc>
        <w:tc>
          <w:tcPr>
            <w:tcW w:w="3188" w:type="dxa"/>
            <w:vAlign w:val="center"/>
          </w:tcPr>
          <w:p w:rsidR="00026C0B" w:rsidRPr="00AC3D8B" w:rsidRDefault="00026C0B" w:rsidP="00026C0B">
            <w:pPr>
              <w:rPr>
                <w:rFonts w:asciiTheme="minorHAnsi" w:hAnsiTheme="minorHAnsi" w:cs="Segoe UI"/>
                <w:b/>
              </w:rPr>
            </w:pPr>
            <w:r w:rsidRPr="00AC3D8B">
              <w:rPr>
                <w:rFonts w:asciiTheme="minorHAnsi" w:hAnsiTheme="minorHAnsi" w:cs="Segoe UI"/>
                <w:b/>
                <w:sz w:val="22"/>
                <w:szCs w:val="22"/>
              </w:rPr>
              <w:t>Deliverables</w:t>
            </w:r>
          </w:p>
        </w:tc>
        <w:tc>
          <w:tcPr>
            <w:tcW w:w="1980" w:type="dxa"/>
            <w:vAlign w:val="center"/>
          </w:tcPr>
          <w:p w:rsidR="00026C0B" w:rsidRPr="00AC3D8B" w:rsidRDefault="00026C0B" w:rsidP="00026C0B">
            <w:pPr>
              <w:rPr>
                <w:rFonts w:asciiTheme="minorHAnsi" w:hAnsiTheme="minorHAnsi" w:cs="Segoe UI"/>
                <w:b/>
              </w:rPr>
            </w:pPr>
            <w:r w:rsidRPr="00AC3D8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Estimated deadline for completion of deliverable (please mention as day required and the month as per the TOR)</w:t>
            </w:r>
          </w:p>
        </w:tc>
        <w:tc>
          <w:tcPr>
            <w:tcW w:w="1881" w:type="dxa"/>
          </w:tcPr>
          <w:p w:rsidR="00026C0B" w:rsidRPr="00AC3D8B" w:rsidRDefault="00026C0B" w:rsidP="00026C0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AC3D8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Estimated travel required for completion of deliverable (please mention destination/ number of days required as per the TOR)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026C0B" w:rsidRPr="00AC3D8B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3D8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Consultant’s proposal</w:t>
            </w:r>
          </w:p>
          <w:p w:rsidR="00026C0B" w:rsidRPr="00AC3D8B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AC3D8B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AC3D8B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3D8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Complete timeframe for deliverable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026C0B" w:rsidRPr="00AC3D8B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3D8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Consultants’ proposal</w:t>
            </w:r>
          </w:p>
          <w:p w:rsidR="00026C0B" w:rsidRPr="00AC3D8B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AC3D8B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C3D8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Cost (INR)</w:t>
            </w:r>
            <w:r w:rsidRPr="00AC3D8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  <w:t>(All inclusive i.e. professional fee, travel, DSA, communication, etc.)</w:t>
            </w: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Support 100 Anandadayee Kakshas in the light of RTE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2"/>
              </w:numPr>
              <w:ind w:left="297" w:hanging="270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 xml:space="preserve">Report on promotion of 100 Anandadayee Kakshas </w:t>
            </w:r>
          </w:p>
        </w:tc>
        <w:tc>
          <w:tcPr>
            <w:tcW w:w="1980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31 October 2015</w:t>
            </w: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80 days</w:t>
            </w:r>
          </w:p>
        </w:tc>
        <w:tc>
          <w:tcPr>
            <w:tcW w:w="1881" w:type="dxa"/>
            <w:vMerge w:val="restart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  <w:r w:rsidRPr="00AC3D8B">
              <w:rPr>
                <w:rFonts w:asciiTheme="minorHAnsi" w:hAnsiTheme="minorHAnsi" w:cs="Segoe UI"/>
                <w:sz w:val="22"/>
                <w:szCs w:val="22"/>
              </w:rPr>
              <w:t>4 days</w:t>
            </w: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  <w:r w:rsidRPr="00AC3D8B">
              <w:rPr>
                <w:rFonts w:asciiTheme="minorHAnsi" w:hAnsiTheme="minorHAnsi" w:cs="Segoe UI"/>
                <w:sz w:val="22"/>
                <w:szCs w:val="22"/>
              </w:rPr>
              <w:t>2 districts</w:t>
            </w: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Support strengthening of Child Cabinets in all elementary schools and upscaling Child Reporter programme in UP schools of all 24 districts.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3"/>
              </w:numPr>
              <w:ind w:left="297" w:hanging="270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Training Module on Child Cabinets and Child Reporters</w:t>
            </w:r>
          </w:p>
          <w:p w:rsidR="00C85C3C" w:rsidRPr="00AC3D8B" w:rsidRDefault="00C85C3C" w:rsidP="00D442B1">
            <w:pPr>
              <w:pStyle w:val="ListParagraph"/>
              <w:numPr>
                <w:ilvl w:val="0"/>
                <w:numId w:val="3"/>
              </w:numPr>
              <w:ind w:left="297" w:hanging="270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 xml:space="preserve">Report of state level orientation on child cabinets and child reporters  </w:t>
            </w:r>
          </w:p>
        </w:tc>
        <w:tc>
          <w:tcPr>
            <w:tcW w:w="1980" w:type="dxa"/>
          </w:tcPr>
          <w:p w:rsidR="00C85C3C" w:rsidRPr="00AC3D8B" w:rsidRDefault="00C85C3C" w:rsidP="00911DDA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31 October 2015</w:t>
            </w:r>
          </w:p>
          <w:p w:rsidR="00C85C3C" w:rsidRPr="00AC3D8B" w:rsidRDefault="00C85C3C" w:rsidP="00911DDA">
            <w:pPr>
              <w:rPr>
                <w:rFonts w:asciiTheme="minorHAnsi" w:hAnsiTheme="minorHAnsi"/>
              </w:rPr>
            </w:pPr>
          </w:p>
          <w:p w:rsidR="00C85C3C" w:rsidRPr="00AC3D8B" w:rsidRDefault="00C85C3C" w:rsidP="00911DDA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20 days</w:t>
            </w:r>
          </w:p>
        </w:tc>
        <w:tc>
          <w:tcPr>
            <w:tcW w:w="1881" w:type="dxa"/>
            <w:vMerge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Support State Educational Support Mission (SESM) every month for quality improvement in schools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4"/>
              </w:numPr>
              <w:ind w:left="252" w:hanging="288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Report of SESM visits every month with concrete suggestions and progress updates from all districts in each month.</w:t>
            </w:r>
          </w:p>
        </w:tc>
        <w:tc>
          <w:tcPr>
            <w:tcW w:w="1980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31 December 2015</w:t>
            </w: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10 days</w:t>
            </w:r>
          </w:p>
        </w:tc>
        <w:tc>
          <w:tcPr>
            <w:tcW w:w="1881" w:type="dxa"/>
            <w:vMerge w:val="restart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  <w:r w:rsidRPr="00AC3D8B">
              <w:rPr>
                <w:rFonts w:asciiTheme="minorHAnsi" w:hAnsiTheme="minorHAnsi" w:cs="Segoe UI"/>
                <w:sz w:val="22"/>
                <w:szCs w:val="22"/>
              </w:rPr>
              <w:t>6 days</w:t>
            </w: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  <w:r w:rsidRPr="00AC3D8B">
              <w:rPr>
                <w:rFonts w:asciiTheme="minorHAnsi" w:hAnsiTheme="minorHAnsi" w:cs="Segoe UI"/>
                <w:sz w:val="22"/>
                <w:szCs w:val="22"/>
              </w:rPr>
              <w:t>2 districts</w:t>
            </w:r>
          </w:p>
          <w:p w:rsidR="00C85C3C" w:rsidRPr="00AC3D8B" w:rsidRDefault="00C85C3C" w:rsidP="00C85C3C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Assist in Social Audit of all schools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5"/>
              </w:numPr>
              <w:ind w:left="252" w:hanging="288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State report on Social Audit</w:t>
            </w:r>
          </w:p>
        </w:tc>
        <w:tc>
          <w:tcPr>
            <w:tcW w:w="1980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31 December 2015</w:t>
            </w: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30 days</w:t>
            </w:r>
          </w:p>
        </w:tc>
        <w:tc>
          <w:tcPr>
            <w:tcW w:w="1881" w:type="dxa"/>
            <w:vMerge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Assist JCERT in textbook development – classes IV-V, and IX-X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6"/>
              </w:numPr>
              <w:ind w:left="342" w:hanging="288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Draft textbooks for classes IV-V and IX-X are developed by December 2015</w:t>
            </w:r>
          </w:p>
        </w:tc>
        <w:tc>
          <w:tcPr>
            <w:tcW w:w="1980" w:type="dxa"/>
          </w:tcPr>
          <w:p w:rsidR="00C85C3C" w:rsidRPr="00AC3D8B" w:rsidRDefault="00C85C3C" w:rsidP="00C870F4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31 December 2015</w:t>
            </w:r>
          </w:p>
          <w:p w:rsidR="00C85C3C" w:rsidRPr="00AC3D8B" w:rsidRDefault="00C85C3C" w:rsidP="00C870F4">
            <w:pPr>
              <w:rPr>
                <w:rFonts w:asciiTheme="minorHAnsi" w:hAnsiTheme="minorHAnsi"/>
              </w:rPr>
            </w:pPr>
          </w:p>
          <w:p w:rsidR="00C85C3C" w:rsidRPr="00AC3D8B" w:rsidRDefault="00C85C3C" w:rsidP="00C870F4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30 days</w:t>
            </w:r>
          </w:p>
        </w:tc>
        <w:tc>
          <w:tcPr>
            <w:tcW w:w="1881" w:type="dxa"/>
            <w:vMerge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Assist in AWP development – SSA, TE, MDMS and RMSA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7"/>
              </w:numPr>
              <w:ind w:left="342" w:hanging="288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 xml:space="preserve">AWPs developed -  SSA, TE, MDMS and RMSA for </w:t>
            </w:r>
            <w:r w:rsidRPr="00AC3D8B">
              <w:rPr>
                <w:rFonts w:asciiTheme="minorHAnsi" w:hAnsiTheme="minorHAnsi"/>
                <w:sz w:val="22"/>
                <w:szCs w:val="22"/>
              </w:rPr>
              <w:lastRenderedPageBreak/>
              <w:t>submission to MHRD, GoI</w:t>
            </w:r>
          </w:p>
        </w:tc>
        <w:tc>
          <w:tcPr>
            <w:tcW w:w="1980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lastRenderedPageBreak/>
              <w:t>29 February 2016</w:t>
            </w: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lastRenderedPageBreak/>
              <w:t>30 days</w:t>
            </w:r>
          </w:p>
        </w:tc>
        <w:tc>
          <w:tcPr>
            <w:tcW w:w="1881" w:type="dxa"/>
            <w:vMerge w:val="restart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  <w:r w:rsidRPr="00AC3D8B">
              <w:rPr>
                <w:rFonts w:asciiTheme="minorHAnsi" w:hAnsiTheme="minorHAnsi" w:cs="Segoe UI"/>
                <w:sz w:val="22"/>
                <w:szCs w:val="22"/>
              </w:rPr>
              <w:lastRenderedPageBreak/>
              <w:t xml:space="preserve">6 days </w:t>
            </w: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  <w:r w:rsidRPr="00AC3D8B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Support JEPC in development of Science centers in KGBVs and also monitoring of enrolment of girls from KGBVs. 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8"/>
              </w:numPr>
              <w:ind w:left="297" w:hanging="270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Report on support provided to JEPC in development of Science Centers in KGBVs</w:t>
            </w:r>
          </w:p>
          <w:p w:rsidR="00C85C3C" w:rsidRPr="00AC3D8B" w:rsidRDefault="00C85C3C" w:rsidP="00D442B1">
            <w:pPr>
              <w:pStyle w:val="ListParagraph"/>
              <w:numPr>
                <w:ilvl w:val="0"/>
                <w:numId w:val="8"/>
              </w:numPr>
              <w:ind w:left="297" w:hanging="270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Report on monitoring of enrolment of girls from KGBVs</w:t>
            </w:r>
          </w:p>
        </w:tc>
        <w:tc>
          <w:tcPr>
            <w:tcW w:w="1980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29 February 2016</w:t>
            </w: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30 days</w:t>
            </w:r>
          </w:p>
        </w:tc>
        <w:tc>
          <w:tcPr>
            <w:tcW w:w="1881" w:type="dxa"/>
            <w:vMerge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Assist in coordination of textbook related work – editing, layout, designing, illustration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9"/>
              </w:numPr>
              <w:ind w:left="342" w:hanging="288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Development of final textbooks</w:t>
            </w:r>
          </w:p>
        </w:tc>
        <w:tc>
          <w:tcPr>
            <w:tcW w:w="1980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30 April 2016</w:t>
            </w: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  <w:vMerge w:val="restart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  <w:r w:rsidRPr="00AC3D8B">
              <w:rPr>
                <w:rFonts w:asciiTheme="minorHAnsi" w:hAnsiTheme="minorHAnsi" w:cs="Segoe UI"/>
                <w:sz w:val="22"/>
                <w:szCs w:val="22"/>
              </w:rPr>
              <w:t>6 days</w:t>
            </w: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  <w:r w:rsidRPr="00AC3D8B">
              <w:rPr>
                <w:rFonts w:asciiTheme="minorHAnsi" w:hAnsiTheme="minorHAnsi" w:cs="Segoe UI"/>
                <w:sz w:val="22"/>
                <w:szCs w:val="22"/>
              </w:rPr>
              <w:t>2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Assist in module development for trainings under SSA, RMSA and TE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10"/>
              </w:numPr>
              <w:ind w:left="342" w:hanging="288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Training modules developed  under SSA, RMSA and TE</w:t>
            </w:r>
          </w:p>
        </w:tc>
        <w:tc>
          <w:tcPr>
            <w:tcW w:w="1980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30 April 2016</w:t>
            </w: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10 days</w:t>
            </w:r>
          </w:p>
        </w:tc>
        <w:tc>
          <w:tcPr>
            <w:tcW w:w="1881" w:type="dxa"/>
            <w:vMerge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Assist in training and progress monitoring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11"/>
              </w:numPr>
              <w:ind w:left="342" w:hanging="288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Report on each training</w:t>
            </w:r>
          </w:p>
        </w:tc>
        <w:tc>
          <w:tcPr>
            <w:tcW w:w="1980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30 June 2016</w:t>
            </w: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40 days</w:t>
            </w:r>
          </w:p>
        </w:tc>
        <w:tc>
          <w:tcPr>
            <w:tcW w:w="1881" w:type="dxa"/>
            <w:vMerge w:val="restart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  <w:r w:rsidRPr="00AC3D8B">
              <w:rPr>
                <w:rFonts w:asciiTheme="minorHAnsi" w:hAnsiTheme="minorHAnsi" w:cs="Segoe UI"/>
                <w:sz w:val="22"/>
                <w:szCs w:val="22"/>
              </w:rPr>
              <w:t>7 days</w:t>
            </w: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  <w:r w:rsidRPr="00AC3D8B">
              <w:rPr>
                <w:rFonts w:asciiTheme="minorHAnsi" w:hAnsiTheme="minorHAnsi" w:cs="Segoe UI"/>
                <w:sz w:val="22"/>
                <w:szCs w:val="22"/>
              </w:rPr>
              <w:t>4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  <w:tr w:rsidR="00C85C3C" w:rsidRPr="00AC3D8B" w:rsidTr="008823FF">
        <w:tc>
          <w:tcPr>
            <w:tcW w:w="2572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Document good practices – CCE, Social Audit, JRTEF, SESM, VCCA, etc.</w:t>
            </w:r>
          </w:p>
        </w:tc>
        <w:tc>
          <w:tcPr>
            <w:tcW w:w="3188" w:type="dxa"/>
          </w:tcPr>
          <w:p w:rsidR="00C85C3C" w:rsidRPr="00AC3D8B" w:rsidRDefault="00C85C3C" w:rsidP="00D442B1">
            <w:pPr>
              <w:pStyle w:val="ListParagraph"/>
              <w:numPr>
                <w:ilvl w:val="0"/>
                <w:numId w:val="12"/>
              </w:numPr>
              <w:ind w:left="297" w:hanging="270"/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 xml:space="preserve">Submit documents of good practices </w:t>
            </w:r>
          </w:p>
        </w:tc>
        <w:tc>
          <w:tcPr>
            <w:tcW w:w="1980" w:type="dxa"/>
          </w:tcPr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30 June 2016</w:t>
            </w: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</w:p>
          <w:p w:rsidR="00C85C3C" w:rsidRPr="00AC3D8B" w:rsidRDefault="00C85C3C" w:rsidP="00925459">
            <w:pPr>
              <w:rPr>
                <w:rFonts w:asciiTheme="minorHAnsi" w:hAnsiTheme="minorHAnsi"/>
              </w:rPr>
            </w:pPr>
            <w:r w:rsidRPr="00AC3D8B">
              <w:rPr>
                <w:rFonts w:asciiTheme="minorHAnsi" w:hAnsiTheme="minorHAnsi"/>
                <w:sz w:val="22"/>
                <w:szCs w:val="22"/>
              </w:rPr>
              <w:t>30 days</w:t>
            </w:r>
          </w:p>
        </w:tc>
        <w:tc>
          <w:tcPr>
            <w:tcW w:w="1881" w:type="dxa"/>
            <w:vMerge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C85C3C" w:rsidRPr="00AC3D8B" w:rsidRDefault="00C85C3C" w:rsidP="00925459">
            <w:pPr>
              <w:rPr>
                <w:rFonts w:asciiTheme="minorHAnsi" w:hAnsiTheme="minorHAnsi" w:cs="Segoe UI"/>
              </w:rPr>
            </w:pPr>
          </w:p>
        </w:tc>
      </w:tr>
    </w:tbl>
    <w:p w:rsidR="00026C0B" w:rsidRPr="0079187D" w:rsidRDefault="00026C0B" w:rsidP="00026C0B">
      <w:pPr>
        <w:jc w:val="center"/>
        <w:rPr>
          <w:rFonts w:asciiTheme="minorHAnsi" w:hAnsiTheme="minorHAnsi"/>
          <w:b/>
        </w:rPr>
      </w:pPr>
    </w:p>
    <w:tbl>
      <w:tblPr>
        <w:tblW w:w="13860" w:type="dxa"/>
        <w:tblInd w:w="-180" w:type="dxa"/>
        <w:tblLook w:val="04A0"/>
      </w:tblPr>
      <w:tblGrid>
        <w:gridCol w:w="2520"/>
        <w:gridCol w:w="3780"/>
        <w:gridCol w:w="2398"/>
        <w:gridCol w:w="1887"/>
        <w:gridCol w:w="1295"/>
        <w:gridCol w:w="1980"/>
      </w:tblGrid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026C0B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79187D">
              <w:rPr>
                <w:rFonts w:asciiTheme="minorHAnsi" w:hAnsiTheme="minorHAnsi"/>
                <w:i/>
                <w:iCs/>
                <w:color w:val="000000"/>
              </w:rPr>
              <w:t>Shaded area to be filled in by consultant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Name of the Bidder: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Address: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Contact no.: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Email address: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lastRenderedPageBreak/>
              <w:t>Date 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</w:tbl>
    <w:p w:rsidR="00AA2BC7" w:rsidRPr="0079187D" w:rsidRDefault="00AA2BC7">
      <w:pPr>
        <w:rPr>
          <w:rFonts w:asciiTheme="minorHAnsi" w:hAnsiTheme="minorHAnsi"/>
        </w:rPr>
      </w:pPr>
    </w:p>
    <w:sectPr w:rsidR="00AA2BC7" w:rsidRPr="0079187D" w:rsidSect="00026C0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FF" w:rsidRDefault="006B27FF" w:rsidP="00414A7D">
      <w:r>
        <w:separator/>
      </w:r>
    </w:p>
  </w:endnote>
  <w:endnote w:type="continuationSeparator" w:id="1">
    <w:p w:rsidR="006B27FF" w:rsidRDefault="006B27FF" w:rsidP="0041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FF" w:rsidRDefault="006B27FF" w:rsidP="00414A7D">
      <w:r>
        <w:separator/>
      </w:r>
    </w:p>
  </w:footnote>
  <w:footnote w:type="continuationSeparator" w:id="1">
    <w:p w:rsidR="006B27FF" w:rsidRDefault="006B27FF" w:rsidP="00414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37B"/>
    <w:multiLevelType w:val="hybridMultilevel"/>
    <w:tmpl w:val="AB8A8148"/>
    <w:lvl w:ilvl="0" w:tplc="58D2CE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66A"/>
    <w:multiLevelType w:val="hybridMultilevel"/>
    <w:tmpl w:val="AF364EAE"/>
    <w:lvl w:ilvl="0" w:tplc="B530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3C48"/>
    <w:multiLevelType w:val="hybridMultilevel"/>
    <w:tmpl w:val="2C8EBA52"/>
    <w:lvl w:ilvl="0" w:tplc="A14C650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84240"/>
    <w:multiLevelType w:val="hybridMultilevel"/>
    <w:tmpl w:val="9D961A62"/>
    <w:lvl w:ilvl="0" w:tplc="FD58DA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E188A"/>
    <w:multiLevelType w:val="hybridMultilevel"/>
    <w:tmpl w:val="43A8D35C"/>
    <w:lvl w:ilvl="0" w:tplc="B8343B5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AC0A30"/>
    <w:multiLevelType w:val="hybridMultilevel"/>
    <w:tmpl w:val="FF143622"/>
    <w:lvl w:ilvl="0" w:tplc="6F044E2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E0EA6"/>
    <w:multiLevelType w:val="hybridMultilevel"/>
    <w:tmpl w:val="F4A87196"/>
    <w:lvl w:ilvl="0" w:tplc="D972901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1F2261"/>
    <w:multiLevelType w:val="hybridMultilevel"/>
    <w:tmpl w:val="D76003AE"/>
    <w:lvl w:ilvl="0" w:tplc="C2DE46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97D5E"/>
    <w:multiLevelType w:val="hybridMultilevel"/>
    <w:tmpl w:val="043CD09A"/>
    <w:lvl w:ilvl="0" w:tplc="11E4D96C">
      <w:start w:val="1"/>
      <w:numFmt w:val="bullet"/>
      <w:pStyle w:val="BodyTextBullet"/>
      <w:lvlText w:val=""/>
      <w:lvlJc w:val="left"/>
      <w:pPr>
        <w:tabs>
          <w:tab w:val="num" w:pos="1287"/>
        </w:tabs>
        <w:ind w:left="1287" w:hanging="6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5597AB0"/>
    <w:multiLevelType w:val="hybridMultilevel"/>
    <w:tmpl w:val="334678FE"/>
    <w:lvl w:ilvl="0" w:tplc="852A0D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771F6"/>
    <w:multiLevelType w:val="hybridMultilevel"/>
    <w:tmpl w:val="DF0093AC"/>
    <w:lvl w:ilvl="0" w:tplc="102E1EF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8074AF"/>
    <w:multiLevelType w:val="hybridMultilevel"/>
    <w:tmpl w:val="CDBC34AC"/>
    <w:lvl w:ilvl="0" w:tplc="20A60A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DC9"/>
    <w:rsid w:val="00026C0B"/>
    <w:rsid w:val="00066478"/>
    <w:rsid w:val="0007621B"/>
    <w:rsid w:val="000906EE"/>
    <w:rsid w:val="000A00C0"/>
    <w:rsid w:val="000A5F83"/>
    <w:rsid w:val="00176156"/>
    <w:rsid w:val="00187414"/>
    <w:rsid w:val="001C4FC3"/>
    <w:rsid w:val="00217F10"/>
    <w:rsid w:val="00220F20"/>
    <w:rsid w:val="00255048"/>
    <w:rsid w:val="002C0815"/>
    <w:rsid w:val="002C1862"/>
    <w:rsid w:val="003364D8"/>
    <w:rsid w:val="003A752E"/>
    <w:rsid w:val="003E2EAE"/>
    <w:rsid w:val="003E38C1"/>
    <w:rsid w:val="003F7D31"/>
    <w:rsid w:val="00414A7D"/>
    <w:rsid w:val="00430693"/>
    <w:rsid w:val="00431A77"/>
    <w:rsid w:val="00446BB6"/>
    <w:rsid w:val="004511CB"/>
    <w:rsid w:val="004529E6"/>
    <w:rsid w:val="00591D20"/>
    <w:rsid w:val="005B0054"/>
    <w:rsid w:val="00602497"/>
    <w:rsid w:val="006215D4"/>
    <w:rsid w:val="00643962"/>
    <w:rsid w:val="00645505"/>
    <w:rsid w:val="00663276"/>
    <w:rsid w:val="006723EC"/>
    <w:rsid w:val="006B27FF"/>
    <w:rsid w:val="0073114F"/>
    <w:rsid w:val="0079187D"/>
    <w:rsid w:val="007D6CC0"/>
    <w:rsid w:val="007E0B99"/>
    <w:rsid w:val="00840C05"/>
    <w:rsid w:val="008605F4"/>
    <w:rsid w:val="00911DDA"/>
    <w:rsid w:val="00925459"/>
    <w:rsid w:val="009A507A"/>
    <w:rsid w:val="00AA2BC7"/>
    <w:rsid w:val="00AC3D8B"/>
    <w:rsid w:val="00AC4883"/>
    <w:rsid w:val="00AE416C"/>
    <w:rsid w:val="00AF47D4"/>
    <w:rsid w:val="00B35DC9"/>
    <w:rsid w:val="00B4744A"/>
    <w:rsid w:val="00B91C3F"/>
    <w:rsid w:val="00BA6EA9"/>
    <w:rsid w:val="00BF29DA"/>
    <w:rsid w:val="00C0781C"/>
    <w:rsid w:val="00C14C7D"/>
    <w:rsid w:val="00C85C3C"/>
    <w:rsid w:val="00C870F4"/>
    <w:rsid w:val="00CD071B"/>
    <w:rsid w:val="00CE044A"/>
    <w:rsid w:val="00D06301"/>
    <w:rsid w:val="00D368D6"/>
    <w:rsid w:val="00D442B1"/>
    <w:rsid w:val="00D446E4"/>
    <w:rsid w:val="00EB7DC2"/>
    <w:rsid w:val="00EE1A3D"/>
    <w:rsid w:val="00F05AB6"/>
    <w:rsid w:val="00F2309C"/>
    <w:rsid w:val="00F27BC8"/>
    <w:rsid w:val="00F61CFD"/>
    <w:rsid w:val="00F80CF2"/>
    <w:rsid w:val="00FC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4C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14C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B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511C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4511CB"/>
    <w:pPr>
      <w:ind w:left="270"/>
    </w:pPr>
    <w:rPr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511CB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LightGrid-Accent2">
    <w:name w:val="Light Grid Accent 2"/>
    <w:basedOn w:val="TableNormal"/>
    <w:uiPriority w:val="62"/>
    <w:rsid w:val="004511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215D4"/>
    <w:pPr>
      <w:spacing w:after="120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215D4"/>
    <w:rPr>
      <w:rFonts w:ascii="Arial" w:eastAsia="Times New Roman" w:hAnsi="Arial" w:cs="Times New Roman"/>
      <w:sz w:val="24"/>
      <w:szCs w:val="20"/>
    </w:rPr>
  </w:style>
  <w:style w:type="character" w:customStyle="1" w:styleId="articletext">
    <w:name w:val="article_text"/>
    <w:basedOn w:val="DefaultParagraphFont"/>
    <w:rsid w:val="006215D4"/>
  </w:style>
  <w:style w:type="paragraph" w:styleId="BodyText3">
    <w:name w:val="Body Text 3"/>
    <w:basedOn w:val="Normal"/>
    <w:link w:val="BodyText3Char"/>
    <w:uiPriority w:val="99"/>
    <w:unhideWhenUsed/>
    <w:rsid w:val="003A752E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52E"/>
    <w:rPr>
      <w:rFonts w:ascii="Arial" w:eastAsia="Times New Roman" w:hAnsi="Arial" w:cs="Times New Roman"/>
      <w:sz w:val="16"/>
      <w:szCs w:val="16"/>
    </w:rPr>
  </w:style>
  <w:style w:type="table" w:styleId="TableGrid">
    <w:name w:val="Table Grid"/>
    <w:basedOn w:val="TableNormal"/>
    <w:rsid w:val="00EE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7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 Text Bullet"/>
    <w:basedOn w:val="BodyText"/>
    <w:rsid w:val="00B91C3F"/>
    <w:pPr>
      <w:numPr>
        <w:numId w:val="1"/>
      </w:numPr>
      <w:tabs>
        <w:tab w:val="clear" w:pos="1287"/>
        <w:tab w:val="num" w:pos="360"/>
        <w:tab w:val="left" w:pos="567"/>
      </w:tabs>
      <w:overflowPunct w:val="0"/>
      <w:autoSpaceDE w:val="0"/>
      <w:autoSpaceDN w:val="0"/>
      <w:adjustRightInd w:val="0"/>
      <w:spacing w:before="60"/>
      <w:ind w:left="1208" w:hanging="357"/>
      <w:jc w:val="both"/>
      <w:textAlignment w:val="baseline"/>
    </w:pPr>
    <w:rPr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Premchand</dc:creator>
  <cp:lastModifiedBy>Bhomik</cp:lastModifiedBy>
  <cp:revision>2</cp:revision>
  <cp:lastPrinted>2015-03-05T09:46:00Z</cp:lastPrinted>
  <dcterms:created xsi:type="dcterms:W3CDTF">2015-07-22T05:37:00Z</dcterms:created>
  <dcterms:modified xsi:type="dcterms:W3CDTF">2015-07-22T05:37:00Z</dcterms:modified>
</cp:coreProperties>
</file>